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1554DB" w:rsidTr="00BB06BA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DB" w:rsidRPr="0074005D" w:rsidRDefault="001554DB" w:rsidP="00BB06BA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005D">
              <w:rPr>
                <w:rFonts w:ascii="Times New Roman" w:hAnsi="Times New Roman" w:cs="Times New Roman"/>
              </w:rPr>
              <w:t>Къэбэрдей-Балъкъэр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hAnsi="Times New Roman" w:cs="Times New Roman"/>
              </w:rPr>
              <w:t>Республикэм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4005D">
              <w:rPr>
                <w:rFonts w:ascii="Times New Roman" w:hAnsi="Times New Roman" w:cs="Times New Roman"/>
              </w:rPr>
              <w:t>Тэрч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4005D">
              <w:rPr>
                <w:rFonts w:ascii="Times New Roman" w:hAnsi="Times New Roman" w:cs="Times New Roman"/>
              </w:rPr>
              <w:t>муниципальнэ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hAnsi="Times New Roman" w:cs="Times New Roman"/>
              </w:rPr>
              <w:t>куейм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hAnsi="Times New Roman" w:cs="Times New Roman"/>
              </w:rPr>
              <w:t>щыщ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4005D">
              <w:rPr>
                <w:rFonts w:ascii="Times New Roman" w:hAnsi="Times New Roman" w:cs="Times New Roman"/>
              </w:rPr>
              <w:t>Терекскэ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hAnsi="Times New Roman" w:cs="Times New Roman"/>
              </w:rPr>
              <w:t>къуажэм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DB" w:rsidRPr="0074005D" w:rsidRDefault="001554DB" w:rsidP="00BB06B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</w:rPr>
            </w:pPr>
            <w:r w:rsidRPr="0074005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64515" cy="709930"/>
                  <wp:effectExtent l="38100" t="19050" r="26035" b="139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70993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DB" w:rsidRPr="0074005D" w:rsidRDefault="001554DB" w:rsidP="00BB06BA">
            <w:pPr>
              <w:spacing w:before="240"/>
              <w:ind w:left="109" w:right="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Къабарты-Малкъар</w:t>
            </w:r>
            <w:proofErr w:type="spellEnd"/>
            <w:r w:rsidRPr="0074005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Республиканы</w:t>
            </w:r>
            <w:proofErr w:type="spellEnd"/>
            <w:r w:rsidRPr="0074005D">
              <w:rPr>
                <w:rFonts w:ascii="Times New Roman" w:eastAsia="Arial Unicode MS" w:hAnsi="Times New Roman" w:cs="Times New Roman"/>
              </w:rPr>
              <w:t xml:space="preserve">  Терк муниципальный </w:t>
            </w: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районуну</w:t>
            </w:r>
            <w:proofErr w:type="spellEnd"/>
            <w:r w:rsidRPr="0074005D">
              <w:rPr>
                <w:rFonts w:ascii="Times New Roman" w:eastAsia="Arial Unicode MS" w:hAnsi="Times New Roman" w:cs="Times New Roman"/>
              </w:rPr>
              <w:t xml:space="preserve"> Терекское </w:t>
            </w: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эл</w:t>
            </w:r>
            <w:proofErr w:type="spellEnd"/>
            <w:r w:rsidRPr="0074005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поселениясыны</w:t>
            </w:r>
            <w:proofErr w:type="spellEnd"/>
            <w:r w:rsidRPr="0074005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Совети</w:t>
            </w:r>
            <w:proofErr w:type="spellEnd"/>
          </w:p>
        </w:tc>
      </w:tr>
      <w:tr w:rsidR="001554DB" w:rsidTr="00BB06BA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DB" w:rsidRPr="0074005D" w:rsidRDefault="001554DB" w:rsidP="00BB06BA">
            <w:pPr>
              <w:pStyle w:val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005D">
              <w:rPr>
                <w:rFonts w:ascii="Times New Roman" w:hAnsi="Times New Roman" w:cs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1554DB" w:rsidRPr="0074005D" w:rsidRDefault="001554DB" w:rsidP="00BB06BA">
            <w:pPr>
              <w:pStyle w:val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005D">
              <w:rPr>
                <w:rFonts w:ascii="Times New Roman" w:hAnsi="Times New Roman" w:cs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74005D" w:rsidRPr="0074005D" w:rsidRDefault="001554DB" w:rsidP="007400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</w:t>
      </w:r>
      <w:r>
        <w:rPr>
          <w:b/>
        </w:rPr>
        <w:t xml:space="preserve">                                                                                                                             </w:t>
      </w:r>
      <w:r w:rsidR="000640BB" w:rsidRPr="000640BB">
        <w:rPr>
          <w:rFonts w:ascii="Times New Roman" w:hAnsi="Times New Roman" w:cs="Times New Roman"/>
          <w:sz w:val="24"/>
          <w:szCs w:val="24"/>
        </w:rPr>
        <w:t>13</w:t>
      </w:r>
      <w:r w:rsidR="0074005D" w:rsidRPr="000640BB">
        <w:rPr>
          <w:rFonts w:ascii="Times New Roman" w:hAnsi="Times New Roman" w:cs="Times New Roman"/>
          <w:sz w:val="24"/>
          <w:szCs w:val="24"/>
        </w:rPr>
        <w:t>-</w:t>
      </w:r>
      <w:r w:rsidR="0074005D" w:rsidRPr="0074005D">
        <w:rPr>
          <w:rFonts w:ascii="Times New Roman" w:hAnsi="Times New Roman" w:cs="Times New Roman"/>
          <w:sz w:val="24"/>
          <w:szCs w:val="24"/>
        </w:rPr>
        <w:t>я сессия</w:t>
      </w:r>
    </w:p>
    <w:p w:rsidR="0074005D" w:rsidRPr="0074005D" w:rsidRDefault="0074005D" w:rsidP="0074005D">
      <w:pPr>
        <w:jc w:val="right"/>
        <w:rPr>
          <w:rFonts w:ascii="Times New Roman" w:hAnsi="Times New Roman" w:cs="Times New Roman"/>
          <w:sz w:val="24"/>
          <w:szCs w:val="24"/>
        </w:rPr>
      </w:pP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74005D">
        <w:rPr>
          <w:rFonts w:ascii="Times New Roman" w:hAnsi="Times New Roman" w:cs="Times New Roman"/>
          <w:sz w:val="24"/>
          <w:szCs w:val="24"/>
        </w:rPr>
        <w:tab/>
        <w:t xml:space="preserve">                      7-го созыва    </w:t>
      </w:r>
    </w:p>
    <w:p w:rsidR="001554DB" w:rsidRPr="000640BB" w:rsidRDefault="000640BB" w:rsidP="00064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40BB">
        <w:rPr>
          <w:rFonts w:ascii="Times New Roman" w:hAnsi="Times New Roman" w:cs="Times New Roman"/>
          <w:b/>
          <w:sz w:val="28"/>
          <w:szCs w:val="28"/>
        </w:rPr>
        <w:t>Р</w:t>
      </w:r>
      <w:r w:rsidR="0074005D" w:rsidRPr="000640BB">
        <w:rPr>
          <w:rFonts w:ascii="Times New Roman" w:hAnsi="Times New Roman" w:cs="Times New Roman"/>
          <w:b/>
          <w:sz w:val="28"/>
          <w:szCs w:val="28"/>
        </w:rPr>
        <w:t xml:space="preserve">ЕШЕНИЕ № </w:t>
      </w:r>
      <w:r w:rsidRPr="000640BB">
        <w:rPr>
          <w:rFonts w:ascii="Times New Roman" w:hAnsi="Times New Roman" w:cs="Times New Roman"/>
          <w:b/>
          <w:sz w:val="28"/>
          <w:szCs w:val="28"/>
        </w:rPr>
        <w:t>13</w:t>
      </w:r>
      <w:r w:rsidR="0074005D" w:rsidRPr="000640BB">
        <w:rPr>
          <w:rFonts w:ascii="Times New Roman" w:hAnsi="Times New Roman" w:cs="Times New Roman"/>
          <w:b/>
          <w:sz w:val="28"/>
          <w:szCs w:val="28"/>
        </w:rPr>
        <w:t>/</w:t>
      </w:r>
      <w:r w:rsidRPr="000640BB">
        <w:rPr>
          <w:rFonts w:ascii="Times New Roman" w:hAnsi="Times New Roman" w:cs="Times New Roman"/>
          <w:b/>
          <w:sz w:val="28"/>
          <w:szCs w:val="28"/>
        </w:rPr>
        <w:t>2</w:t>
      </w:r>
    </w:p>
    <w:p w:rsidR="001554DB" w:rsidRPr="000640BB" w:rsidRDefault="0074005D" w:rsidP="00064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0BB">
        <w:rPr>
          <w:rFonts w:ascii="Times New Roman" w:hAnsi="Times New Roman" w:cs="Times New Roman"/>
          <w:b/>
          <w:sz w:val="28"/>
          <w:szCs w:val="28"/>
        </w:rPr>
        <w:t>УНАФЭ №</w:t>
      </w:r>
      <w:r w:rsidR="000640BB" w:rsidRPr="000640BB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0640BB">
        <w:rPr>
          <w:rFonts w:ascii="Times New Roman" w:hAnsi="Times New Roman" w:cs="Times New Roman"/>
          <w:b/>
          <w:sz w:val="28"/>
          <w:szCs w:val="28"/>
        </w:rPr>
        <w:t>/</w:t>
      </w:r>
      <w:r w:rsidR="000640BB" w:rsidRPr="000640BB">
        <w:rPr>
          <w:rFonts w:ascii="Times New Roman" w:hAnsi="Times New Roman" w:cs="Times New Roman"/>
          <w:b/>
          <w:sz w:val="28"/>
          <w:szCs w:val="28"/>
        </w:rPr>
        <w:t>2</w:t>
      </w:r>
    </w:p>
    <w:p w:rsidR="0074005D" w:rsidRPr="000640BB" w:rsidRDefault="0074005D" w:rsidP="00064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0BB">
        <w:rPr>
          <w:rFonts w:ascii="Times New Roman" w:hAnsi="Times New Roman" w:cs="Times New Roman"/>
          <w:b/>
          <w:sz w:val="28"/>
          <w:szCs w:val="28"/>
        </w:rPr>
        <w:t xml:space="preserve">УНОУ № </w:t>
      </w:r>
      <w:r w:rsidR="000640BB" w:rsidRPr="000640BB">
        <w:rPr>
          <w:rFonts w:ascii="Times New Roman" w:hAnsi="Times New Roman" w:cs="Times New Roman"/>
          <w:b/>
          <w:sz w:val="28"/>
          <w:szCs w:val="28"/>
        </w:rPr>
        <w:t>13</w:t>
      </w:r>
      <w:r w:rsidRPr="000640BB">
        <w:rPr>
          <w:rFonts w:ascii="Times New Roman" w:hAnsi="Times New Roman" w:cs="Times New Roman"/>
          <w:b/>
          <w:sz w:val="28"/>
          <w:szCs w:val="28"/>
        </w:rPr>
        <w:t>/</w:t>
      </w:r>
      <w:r w:rsidR="000640BB" w:rsidRPr="000640BB">
        <w:rPr>
          <w:rFonts w:ascii="Times New Roman" w:hAnsi="Times New Roman" w:cs="Times New Roman"/>
          <w:b/>
          <w:sz w:val="28"/>
          <w:szCs w:val="28"/>
        </w:rPr>
        <w:t>2</w:t>
      </w:r>
    </w:p>
    <w:p w:rsidR="000640BB" w:rsidRDefault="000640BB" w:rsidP="007400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«19» апреля </w:t>
      </w:r>
      <w:r w:rsidR="0074005D">
        <w:rPr>
          <w:rFonts w:ascii="Times New Roman" w:hAnsi="Times New Roman" w:cs="Times New Roman"/>
          <w:sz w:val="24"/>
          <w:szCs w:val="24"/>
        </w:rPr>
        <w:t>2022</w:t>
      </w:r>
      <w:r w:rsidR="0074005D" w:rsidRPr="0074005D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</w:t>
      </w:r>
      <w:r w:rsidR="0074005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4005D" w:rsidRPr="0074005D">
        <w:rPr>
          <w:rFonts w:ascii="Times New Roman" w:hAnsi="Times New Roman" w:cs="Times New Roman"/>
          <w:sz w:val="24"/>
          <w:szCs w:val="24"/>
        </w:rPr>
        <w:t xml:space="preserve">  с.п.Терекское      </w:t>
      </w:r>
    </w:p>
    <w:p w:rsidR="0074005D" w:rsidRPr="0074005D" w:rsidRDefault="0074005D" w:rsidP="0074005D">
      <w:pPr>
        <w:pStyle w:val="ConsPlusTitle"/>
        <w:jc w:val="center"/>
        <w:rPr>
          <w:sz w:val="28"/>
          <w:szCs w:val="28"/>
        </w:rPr>
      </w:pPr>
      <w:r w:rsidRPr="0074005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1554DB" w:rsidRPr="001554DB" w:rsidRDefault="0074005D" w:rsidP="00155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554DB"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 определении видов муниципального контроля, которые не осуществляются на террито</w:t>
      </w:r>
      <w:r w:rsid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рии сельского поселения Терекское </w:t>
      </w:r>
      <w:r w:rsidR="001554DB"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связи с отсутствием на его территории объектов муниципального контроля»</w:t>
      </w:r>
    </w:p>
    <w:p w:rsidR="001554DB" w:rsidRPr="001554DB" w:rsidRDefault="001554DB" w:rsidP="0015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54DB" w:rsidRPr="001554DB" w:rsidRDefault="001554DB" w:rsidP="0015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В соответствии с частью 9 статьи 1 и статьей 16 Федерального закона от 31.07.2020 № 248-ФЗ «О государственном контроле (надзоре) и муниципальном контроле в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Федерации» Совет местного самоуправления</w:t>
      </w: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Терекское Терского муниципального района КБР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</w:t>
      </w:r>
      <w:r w:rsidRPr="00155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 территории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Терекское Терского муниципального района КБР</w:t>
      </w:r>
      <w:r w:rsidR="00522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осуществляю</w:t>
      </w: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тся:</w:t>
      </w:r>
    </w:p>
    <w:p w:rsidR="001554DB" w:rsidRPr="001554DB" w:rsidRDefault="00BB248F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1</w:t>
      </w:r>
      <w:r w:rsidR="001554DB" w:rsidRPr="001554DB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) муниципальный лесной контроль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связи с отсутствием на территории сельского поселения </w:t>
      </w:r>
      <w:r w:rsid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Терекское Терского муниципального района КБР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лесных участков, находящихся в муниципальной собственности;</w:t>
      </w:r>
    </w:p>
    <w:p w:rsidR="001554DB" w:rsidRPr="001554DB" w:rsidRDefault="00BB248F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муниципальный контроль в области 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 и использования</w:t>
      </w:r>
      <w:r w:rsidR="00522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особо охраняемых природных территорий местного значения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связи с отсутствием таких территорий;</w:t>
      </w:r>
    </w:p>
    <w:p w:rsidR="001554DB" w:rsidRDefault="00BB248F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3</w:t>
      </w:r>
      <w:r w:rsidR="001554DB" w:rsidRPr="001554DB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) муниципальный жилищный контроль в связи с отсутствием муниципального жилищного фонда 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Терекское Терского муниципального района КБР</w:t>
      </w:r>
      <w:r w:rsidR="007400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54DB" w:rsidRPr="001554DB" w:rsidRDefault="0074005D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Настоящее решение 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разместить на официальном информационном сайте администрации сельского поселения </w:t>
      </w:r>
      <w:r w:rsid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Терекское Терского муниципального района КБР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 со дня его официального опубликования.</w:t>
      </w:r>
    </w:p>
    <w:p w:rsid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005D" w:rsidRPr="00BB248F" w:rsidRDefault="0074005D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4DB" w:rsidRPr="00BB248F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="0074005D"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 сельского поселения Терекское </w:t>
      </w:r>
      <w:r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="0074005D"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 </w:t>
      </w:r>
    </w:p>
    <w:p w:rsidR="001554DB" w:rsidRPr="00BB248F" w:rsidRDefault="0074005D" w:rsidP="0074005D">
      <w:pPr>
        <w:tabs>
          <w:tab w:val="left" w:pos="62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Терского </w:t>
      </w:r>
      <w:r w:rsidR="001554DB"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r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З.С.Ханиев</w:t>
      </w:r>
    </w:p>
    <w:p w:rsid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40BB" w:rsidRDefault="000640B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40BB" w:rsidRDefault="000640B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40BB" w:rsidRDefault="000640B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40BB" w:rsidRDefault="000640B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40BB" w:rsidRDefault="000640B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40BB" w:rsidRDefault="000640B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40BB" w:rsidRDefault="000640B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40BB" w:rsidRDefault="000640B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 к решению об определении видов муниципального контроля, которые не осуществляются, в связи с отсутствием 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территории муниципального образования объектов муниципального контроля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об определении видов муниципального контроля, которые не осуществляются, в связи с отсутствием на территории муниципального образования объектов муниципального контроля не является обязательным. Необходимость принятия такого решения не предусмотрена федеральным законодательством.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 9 статьи 1 Федерального закона от 31.07.2020 № 248-ФЗ «О государственном контроле (надзоре) и муниципальном контроле в Российской Федерации» предусмотрено, что </w:t>
      </w: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 муниципального контроля подлежит осуществлению при наличии в границах муниципального образования объектов соответствующего вида контроля.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по смыслу указанного положения отсутствие объектов муниципального контроля на территории муниципального образования означает отсутствие необходимости его осуществления и, как следствие, принятия положения о соответствующем виде муниципального контроля.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практика работы органов прокуратуры зачастую свидетельствует о том, что даже в отсутствие всякой необходимости принятия нормативного правового акта в органы местного самоуправления вносятся акты прокурорского реагирования, требующие его принятия. Принимая во внимания подобные особенности правоприменительной практики, предлагается принимать правовые акты, информирующие население муниципальных образований и органы власти о том, какие конкретно виды муниципального контроля в муниципальном образовании осуществляются или будут реально осуществляться, а какие нет.  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D46D4" w:rsidRDefault="009D46D4"/>
    <w:sectPr w:rsidR="009D46D4" w:rsidSect="009D4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554DB"/>
    <w:rsid w:val="000640BB"/>
    <w:rsid w:val="001554DB"/>
    <w:rsid w:val="001F6AB9"/>
    <w:rsid w:val="0027279B"/>
    <w:rsid w:val="005227B8"/>
    <w:rsid w:val="00593CBC"/>
    <w:rsid w:val="00682A81"/>
    <w:rsid w:val="0074005D"/>
    <w:rsid w:val="007E3B4E"/>
    <w:rsid w:val="009D46D4"/>
    <w:rsid w:val="00BB248F"/>
    <w:rsid w:val="00DD5F24"/>
    <w:rsid w:val="00FB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D4"/>
  </w:style>
  <w:style w:type="paragraph" w:styleId="3">
    <w:name w:val="heading 3"/>
    <w:basedOn w:val="a"/>
    <w:link w:val="30"/>
    <w:uiPriority w:val="9"/>
    <w:qFormat/>
    <w:rsid w:val="001554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4D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54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5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554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Title">
    <w:name w:val="ConsPlusTitle"/>
    <w:rsid w:val="001554DB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1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4D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400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0640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2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72A8E-A9D8-4E28-9EFD-751ED6FCF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2022-04-19T11:20:00Z</cp:lastPrinted>
  <dcterms:created xsi:type="dcterms:W3CDTF">2022-03-16T10:54:00Z</dcterms:created>
  <dcterms:modified xsi:type="dcterms:W3CDTF">2022-04-19T11:20:00Z</dcterms:modified>
</cp:coreProperties>
</file>