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1641D4" w:rsidRPr="000C6713" w:rsidTr="001641D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Къэбэрдей Балъкъэр Республикэм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щыщ Тэрч районым хыхьэ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Терекскэ къуажэм админстрацэм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0C6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этащхь</w:t>
            </w:r>
            <w:r w:rsidR="00B717DF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21457328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Къабарты-Малкъар Республиканы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Терк районуну Терекское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элини мекхеме</w:t>
            </w:r>
          </w:p>
          <w:p w:rsidR="001641D4" w:rsidRPr="000C6713" w:rsidRDefault="001641D4" w:rsidP="001641D4">
            <w:pPr>
              <w:pStyle w:val="ab"/>
              <w:ind w:right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713">
              <w:rPr>
                <w:rFonts w:ascii="Times New Roman" w:hAnsi="Times New Roman" w:cs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0C6713" w:rsidRPr="000C6713" w:rsidRDefault="000C6713" w:rsidP="000C6713">
      <w:pPr>
        <w:pStyle w:val="ab"/>
        <w:ind w:right="340"/>
        <w:jc w:val="center"/>
        <w:rPr>
          <w:rFonts w:ascii="Times New Roman" w:hAnsi="Times New Roman" w:cs="Times New Roman"/>
          <w:b/>
          <w:bCs/>
        </w:rPr>
      </w:pPr>
      <w:r w:rsidRPr="000C6713">
        <w:rPr>
          <w:rFonts w:ascii="Times New Roman" w:hAnsi="Times New Roman" w:cs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0C6713" w:rsidRPr="000C6713" w:rsidRDefault="00B034D0" w:rsidP="000C6713">
      <w:pPr>
        <w:pStyle w:val="ab"/>
        <w:ind w:right="34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pict>
          <v:line id="_x0000_s1026" style="position:absolute;left:0;text-align:left;z-index:251660288" from="88.25pt,8.65pt" to="556.85pt,8.65pt" o:allowincell="f"/>
        </w:pict>
      </w:r>
      <w:r>
        <w:rPr>
          <w:rFonts w:ascii="Times New Roman" w:hAnsi="Times New Roman" w:cs="Times New Roman"/>
          <w:sz w:val="20"/>
        </w:rPr>
        <w:pict>
          <v:line id="_x0000_s1027" style="position:absolute;left:0;text-align:left;z-index:251661312" from="-6.95pt,8.65pt" to="461.65pt,8.65pt" o:allowincell="f"/>
        </w:pict>
      </w:r>
    </w:p>
    <w:p w:rsidR="000C6713" w:rsidRPr="000C6713" w:rsidRDefault="000C6713" w:rsidP="000C6713">
      <w:pPr>
        <w:pStyle w:val="ab"/>
        <w:ind w:right="340"/>
        <w:jc w:val="center"/>
        <w:rPr>
          <w:rFonts w:ascii="Times New Roman" w:hAnsi="Times New Roman" w:cs="Times New Roman"/>
        </w:rPr>
      </w:pPr>
      <w:r w:rsidRPr="000C6713">
        <w:rPr>
          <w:rFonts w:ascii="Times New Roman" w:hAnsi="Times New Roman" w:cs="Times New Roman"/>
          <w:b/>
          <w:bCs/>
        </w:rPr>
        <w:t>361214 КБР, Терский район, с. Терекское, ул. Блаева,1. Тел. 8(86632)  77-4-31, факс- 77-4-46.</w:t>
      </w:r>
    </w:p>
    <w:p w:rsidR="000C6713" w:rsidRPr="000C6713" w:rsidRDefault="000C6713" w:rsidP="000C6713">
      <w:pPr>
        <w:pStyle w:val="ab"/>
        <w:tabs>
          <w:tab w:val="left" w:pos="7830"/>
        </w:tabs>
        <w:rPr>
          <w:rFonts w:ascii="Times New Roman" w:hAnsi="Times New Roman" w:cs="Times New Roman"/>
          <w:b/>
          <w:szCs w:val="28"/>
          <w:u w:val="single"/>
        </w:rPr>
      </w:pPr>
      <w:r w:rsidRPr="000C6713">
        <w:rPr>
          <w:rFonts w:ascii="Times New Roman" w:hAnsi="Times New Roman" w:cs="Times New Roman"/>
          <w:b/>
        </w:rPr>
        <w:tab/>
      </w:r>
      <w:r w:rsidRPr="000C6713">
        <w:rPr>
          <w:rFonts w:ascii="Times New Roman" w:hAnsi="Times New Roman" w:cs="Times New Roman"/>
          <w:b/>
        </w:rPr>
        <w:tab/>
      </w:r>
    </w:p>
    <w:p w:rsidR="000C6713" w:rsidRPr="000C6713" w:rsidRDefault="003F2C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августа </w:t>
      </w:r>
      <w:r w:rsidR="000C6713" w:rsidRPr="000C6713">
        <w:rPr>
          <w:rFonts w:ascii="Times New Roman" w:hAnsi="Times New Roman" w:cs="Times New Roman"/>
          <w:b/>
          <w:sz w:val="28"/>
          <w:szCs w:val="28"/>
        </w:rPr>
        <w:t>2022г                                                                          с.п. Терекское</w:t>
      </w: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ПОСТАНОВЛЕНЭ      № </w:t>
      </w:r>
      <w:r w:rsidR="003F2C13">
        <w:rPr>
          <w:rFonts w:ascii="Times New Roman" w:hAnsi="Times New Roman" w:cs="Times New Roman"/>
          <w:b/>
          <w:sz w:val="28"/>
          <w:szCs w:val="28"/>
        </w:rPr>
        <w:t>25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713">
        <w:rPr>
          <w:rFonts w:ascii="Times New Roman" w:hAnsi="Times New Roman" w:cs="Times New Roman"/>
          <w:b/>
          <w:sz w:val="28"/>
          <w:szCs w:val="28"/>
        </w:rPr>
        <w:t xml:space="preserve">БЕГИМ                          №  </w:t>
      </w:r>
      <w:r w:rsidR="003F2C13">
        <w:rPr>
          <w:rFonts w:ascii="Times New Roman" w:hAnsi="Times New Roman" w:cs="Times New Roman"/>
          <w:b/>
          <w:sz w:val="28"/>
          <w:szCs w:val="28"/>
        </w:rPr>
        <w:t>25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0C6713" w:rsidRPr="000C6713" w:rsidRDefault="000C6713" w:rsidP="000C671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 w:rsidR="003F2C13">
        <w:rPr>
          <w:rFonts w:ascii="Times New Roman" w:hAnsi="Times New Roman" w:cs="Times New Roman"/>
          <w:b/>
          <w:sz w:val="28"/>
          <w:szCs w:val="28"/>
        </w:rPr>
        <w:t>25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93">
        <w:rPr>
          <w:rFonts w:ascii="Times New Roman" w:hAnsi="Times New Roman" w:cs="Times New Roman"/>
          <w:b/>
          <w:sz w:val="28"/>
          <w:szCs w:val="28"/>
        </w:rPr>
        <w:t>Об утверждении  муниципальной программы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Терекское</w:t>
      </w:r>
      <w:r w:rsidRPr="00C12E93">
        <w:rPr>
          <w:rFonts w:ascii="Times New Roman" w:hAnsi="Times New Roman" w:cs="Times New Roman"/>
          <w:b/>
          <w:sz w:val="28"/>
          <w:szCs w:val="28"/>
        </w:rPr>
        <w:t>, социальную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2022-2024 г. г</w:t>
      </w:r>
      <w:r w:rsidRPr="00C12E93">
        <w:rPr>
          <w:rFonts w:ascii="Times New Roman" w:hAnsi="Times New Roman" w:cs="Times New Roman"/>
          <w:b/>
          <w:sz w:val="28"/>
          <w:szCs w:val="28"/>
        </w:rPr>
        <w:t>.»</w:t>
      </w:r>
    </w:p>
    <w:p w:rsidR="00812076" w:rsidRPr="00236E57" w:rsidRDefault="00F41ED9" w:rsidP="00236E57">
      <w:pPr>
        <w:pStyle w:val="ab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678A5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>Феде</w:t>
      </w:r>
      <w:r w:rsidR="003F2C13">
        <w:rPr>
          <w:rFonts w:ascii="Times New Roman" w:eastAsia="Calibri" w:hAnsi="Times New Roman" w:cs="Times New Roman"/>
          <w:sz w:val="28"/>
          <w:szCs w:val="28"/>
        </w:rPr>
        <w:t xml:space="preserve">ральным законом от 06.10.2003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</w:t>
      </w:r>
      <w:r w:rsidR="002A272F">
        <w:rPr>
          <w:rFonts w:ascii="Times New Roman" w:eastAsia="Calibri" w:hAnsi="Times New Roman" w:cs="Times New Roman"/>
          <w:sz w:val="28"/>
          <w:szCs w:val="28"/>
        </w:rPr>
        <w:t xml:space="preserve">ральным законом от 25.07.2002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 xml:space="preserve"> № 144-ФЗ «О противодействии экстремистской деятельности», Указо</w:t>
      </w:r>
      <w:r w:rsidR="002A272F">
        <w:rPr>
          <w:rFonts w:ascii="Times New Roman" w:eastAsia="Calibri" w:hAnsi="Times New Roman" w:cs="Times New Roman"/>
          <w:sz w:val="28"/>
          <w:szCs w:val="28"/>
        </w:rPr>
        <w:t xml:space="preserve">м Президента РФ от 19.12.2012 </w:t>
      </w:r>
      <w:r w:rsidR="00236E57" w:rsidRPr="00236E57">
        <w:rPr>
          <w:rFonts w:ascii="Times New Roman" w:eastAsia="Calibri" w:hAnsi="Times New Roman" w:cs="Times New Roman"/>
          <w:sz w:val="28"/>
          <w:szCs w:val="28"/>
        </w:rPr>
        <w:t xml:space="preserve"> №1666 «О стратегии государственной национальной политики Рос</w:t>
      </w:r>
      <w:r w:rsidR="00236E57">
        <w:rPr>
          <w:rFonts w:ascii="Times New Roman" w:eastAsia="Calibri" w:hAnsi="Times New Roman" w:cs="Times New Roman"/>
          <w:sz w:val="28"/>
          <w:szCs w:val="28"/>
        </w:rPr>
        <w:t>сийской Федерации до 2025 года»</w:t>
      </w:r>
      <w:r w:rsidR="0006588B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12076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494C">
        <w:rPr>
          <w:rFonts w:ascii="Times New Roman" w:hAnsi="Times New Roman" w:cs="Times New Roman"/>
          <w:bCs/>
          <w:sz w:val="28"/>
          <w:szCs w:val="28"/>
          <w:lang w:eastAsia="ru-RU"/>
        </w:rPr>
        <w:t>местная а</w:t>
      </w:r>
      <w:r w:rsidR="00B678A5" w:rsidRPr="00236E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дминистрация   </w:t>
      </w:r>
      <w:r w:rsidR="000C6713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236E57">
        <w:rPr>
          <w:rFonts w:ascii="Times New Roman" w:hAnsi="Times New Roman" w:cs="Times New Roman"/>
          <w:bCs/>
          <w:sz w:val="28"/>
          <w:szCs w:val="28"/>
          <w:lang w:eastAsia="ru-RU"/>
        </w:rPr>
        <w:t>ельского поселения Терекское</w:t>
      </w:r>
      <w:r w:rsidR="006227CD" w:rsidRPr="00236E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78A5" w:rsidRPr="00236E5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678A5" w:rsidRPr="000C6713" w:rsidRDefault="00812076" w:rsidP="00236E57">
      <w:pPr>
        <w:pStyle w:val="ab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67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0C67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678A5" w:rsidRPr="00236E57" w:rsidRDefault="00B678A5" w:rsidP="00236E5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6E57">
        <w:rPr>
          <w:rFonts w:ascii="Times New Roman" w:hAnsi="Times New Roman" w:cs="Times New Roman"/>
          <w:sz w:val="28"/>
          <w:szCs w:val="28"/>
          <w:lang w:eastAsia="ru-RU"/>
        </w:rPr>
        <w:t>Утвердить муниципальную программу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</w:t>
      </w:r>
      <w:r w:rsidR="00936FF4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ции, проживающих на территории </w:t>
      </w:r>
      <w:r w:rsidR="00A4634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36E57">
        <w:rPr>
          <w:rFonts w:ascii="Times New Roman" w:hAnsi="Times New Roman" w:cs="Times New Roman"/>
          <w:sz w:val="28"/>
          <w:szCs w:val="28"/>
          <w:lang w:eastAsia="ru-RU"/>
        </w:rPr>
        <w:t>ельского поселения Терекское</w:t>
      </w:r>
      <w:r w:rsidRPr="00236E57">
        <w:rPr>
          <w:rFonts w:ascii="Times New Roman" w:hAnsi="Times New Roman" w:cs="Times New Roman"/>
          <w:sz w:val="28"/>
          <w:szCs w:val="28"/>
          <w:lang w:eastAsia="ru-RU"/>
        </w:rPr>
        <w:t>, социальную и культурную адаптацию мигрантов, профилактику межнациональных (межэтническ</w:t>
      </w:r>
      <w:r w:rsidR="00936FF4" w:rsidRPr="00236E57">
        <w:rPr>
          <w:rFonts w:ascii="Times New Roman" w:hAnsi="Times New Roman" w:cs="Times New Roman"/>
          <w:sz w:val="28"/>
          <w:szCs w:val="28"/>
          <w:lang w:eastAsia="ru-RU"/>
        </w:rPr>
        <w:t>их) конфликтов</w:t>
      </w:r>
      <w:r w:rsidR="001641D4">
        <w:rPr>
          <w:rFonts w:ascii="Times New Roman" w:hAnsi="Times New Roman" w:cs="Times New Roman"/>
          <w:sz w:val="28"/>
          <w:szCs w:val="28"/>
          <w:lang w:eastAsia="ru-RU"/>
        </w:rPr>
        <w:t xml:space="preserve"> на 2022-2024 г.г.</w:t>
      </w:r>
      <w:r w:rsidRPr="00236E5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36FF4" w:rsidRPr="00236E57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1641D4" w:rsidRPr="001641D4" w:rsidRDefault="001641D4" w:rsidP="001641D4">
      <w:pPr>
        <w:pStyle w:val="a5"/>
        <w:widowControl w:val="0"/>
        <w:numPr>
          <w:ilvl w:val="0"/>
          <w:numId w:val="4"/>
        </w:num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Терекское </w:t>
      </w:r>
      <w:r w:rsidRPr="001641D4">
        <w:rPr>
          <w:rFonts w:ascii="Times New Roman" w:hAnsi="Times New Roman" w:cs="Times New Roman"/>
          <w:sz w:val="28"/>
          <w:szCs w:val="28"/>
        </w:rPr>
        <w:t>в сети Интернет и разместить на информационном стенде в здании администрации сельск</w:t>
      </w:r>
      <w:r>
        <w:rPr>
          <w:rFonts w:ascii="Times New Roman" w:hAnsi="Times New Roman" w:cs="Times New Roman"/>
          <w:sz w:val="28"/>
          <w:szCs w:val="28"/>
        </w:rPr>
        <w:t>ого поселения Терекское.</w:t>
      </w:r>
    </w:p>
    <w:p w:rsidR="001641D4" w:rsidRPr="001641D4" w:rsidRDefault="001641D4" w:rsidP="001641D4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1641D4" w:rsidRDefault="001641D4" w:rsidP="001641D4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641D4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B717DF" w:rsidRPr="001641D4" w:rsidRDefault="00B717DF" w:rsidP="00B717DF">
      <w:pPr>
        <w:pStyle w:val="a5"/>
        <w:autoSpaceDE w:val="0"/>
        <w:spacing w:line="0" w:lineRule="atLeast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B717DF" w:rsidRPr="00B717DF" w:rsidRDefault="00B717DF" w:rsidP="00B717DF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 w:rsidRPr="00B717DF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B717DF" w:rsidRPr="00B717DF" w:rsidRDefault="00B717DF" w:rsidP="00B717DF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 w:rsidRPr="00B717DF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                                                                                </w:t>
      </w:r>
    </w:p>
    <w:p w:rsidR="00B717DF" w:rsidRPr="00B717DF" w:rsidRDefault="00B717DF" w:rsidP="00B717DF">
      <w:pPr>
        <w:pStyle w:val="a5"/>
        <w:tabs>
          <w:tab w:val="left" w:pos="6941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B717DF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Pr="00B717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717DF">
        <w:rPr>
          <w:rFonts w:ascii="Times New Roman" w:hAnsi="Times New Roman" w:cs="Times New Roman"/>
          <w:sz w:val="28"/>
          <w:szCs w:val="28"/>
        </w:rPr>
        <w:t>З.С.Ханиев</w:t>
      </w:r>
    </w:p>
    <w:p w:rsidR="00C12E93" w:rsidRPr="00C12E93" w:rsidRDefault="00C12E93" w:rsidP="00C12E93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lastRenderedPageBreak/>
        <w:t>УТВЕРЖДЕНА</w:t>
      </w:r>
    </w:p>
    <w:p w:rsidR="00C12E93" w:rsidRPr="00C12E93" w:rsidRDefault="00C12E93" w:rsidP="00C12E93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Постановлением</w:t>
      </w:r>
      <w:r w:rsidR="003F2C13">
        <w:rPr>
          <w:rFonts w:ascii="Times New Roman" w:hAnsi="Times New Roman" w:cs="Times New Roman"/>
        </w:rPr>
        <w:t xml:space="preserve"> главы </w:t>
      </w:r>
      <w:r>
        <w:rPr>
          <w:rFonts w:ascii="Times New Roman" w:hAnsi="Times New Roman" w:cs="Times New Roman"/>
        </w:rPr>
        <w:t xml:space="preserve"> </w:t>
      </w:r>
      <w:r w:rsidR="003F2C13">
        <w:rPr>
          <w:rFonts w:ascii="Times New Roman" w:hAnsi="Times New Roman" w:cs="Times New Roman"/>
        </w:rPr>
        <w:t xml:space="preserve">местной </w:t>
      </w:r>
      <w:r>
        <w:rPr>
          <w:rFonts w:ascii="Times New Roman" w:hAnsi="Times New Roman" w:cs="Times New Roman"/>
        </w:rPr>
        <w:t>администрации</w:t>
      </w:r>
    </w:p>
    <w:p w:rsidR="00C12E93" w:rsidRPr="00C12E93" w:rsidRDefault="00C12E93" w:rsidP="00C12E93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C12E93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Терекское</w:t>
      </w:r>
      <w:r w:rsidR="003F2C13">
        <w:rPr>
          <w:rFonts w:ascii="Times New Roman" w:hAnsi="Times New Roman" w:cs="Times New Roman"/>
        </w:rPr>
        <w:t xml:space="preserve"> Терского муниципального района КБР</w:t>
      </w:r>
    </w:p>
    <w:p w:rsidR="00C12E93" w:rsidRPr="00C12E93" w:rsidRDefault="004C588E" w:rsidP="00C12E93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3F2C13">
        <w:rPr>
          <w:rFonts w:ascii="Times New Roman" w:hAnsi="Times New Roman" w:cs="Times New Roman"/>
        </w:rPr>
        <w:t xml:space="preserve">05.08.2022 </w:t>
      </w:r>
      <w:r w:rsidR="00C12E93">
        <w:rPr>
          <w:rFonts w:ascii="Times New Roman" w:hAnsi="Times New Roman" w:cs="Times New Roman"/>
        </w:rPr>
        <w:t xml:space="preserve"> № </w:t>
      </w:r>
      <w:r w:rsidR="003F2C13">
        <w:rPr>
          <w:rFonts w:ascii="Times New Roman" w:hAnsi="Times New Roman" w:cs="Times New Roman"/>
        </w:rPr>
        <w:t>25-п</w:t>
      </w:r>
    </w:p>
    <w:p w:rsidR="00C12E93" w:rsidRPr="00C12E93" w:rsidRDefault="00C12E93" w:rsidP="00C12E93">
      <w:pPr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E93" w:rsidRPr="00C12E93" w:rsidRDefault="00C12E93" w:rsidP="00C12E93">
      <w:pPr>
        <w:pStyle w:val="a3"/>
        <w:jc w:val="center"/>
        <w:rPr>
          <w:b/>
          <w:sz w:val="28"/>
          <w:szCs w:val="28"/>
        </w:rPr>
      </w:pPr>
      <w:r w:rsidRPr="00C12E93">
        <w:rPr>
          <w:b/>
          <w:sz w:val="28"/>
          <w:szCs w:val="28"/>
        </w:rPr>
        <w:t>Муниципальная программа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93">
        <w:rPr>
          <w:rFonts w:ascii="Times New Roman" w:hAnsi="Times New Roman" w:cs="Times New Roman"/>
          <w:b/>
          <w:sz w:val="28"/>
          <w:szCs w:val="28"/>
        </w:rPr>
        <w:t xml:space="preserve">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 Терекское</w:t>
      </w:r>
      <w:r w:rsidRPr="00C12E93">
        <w:rPr>
          <w:rFonts w:ascii="Times New Roman" w:hAnsi="Times New Roman" w:cs="Times New Roman"/>
          <w:b/>
          <w:sz w:val="28"/>
          <w:szCs w:val="28"/>
        </w:rPr>
        <w:t>, социальную культурную адаптацию мигрантов, профилактику межнациональных (межэтнических) конфликтов</w:t>
      </w:r>
      <w:r w:rsidR="00BB40A7">
        <w:rPr>
          <w:rFonts w:ascii="Times New Roman" w:hAnsi="Times New Roman" w:cs="Times New Roman"/>
          <w:b/>
          <w:sz w:val="28"/>
          <w:szCs w:val="28"/>
        </w:rPr>
        <w:t xml:space="preserve"> на 2022-2024</w:t>
      </w:r>
      <w:r w:rsidRPr="00C12E93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6D09">
        <w:rPr>
          <w:rFonts w:ascii="Times New Roman" w:hAnsi="Times New Roman" w:cs="Times New Roman"/>
          <w:b/>
          <w:sz w:val="28"/>
          <w:szCs w:val="28"/>
        </w:rPr>
        <w:t>.г.</w:t>
      </w:r>
      <w:r w:rsidRPr="00C12E93">
        <w:rPr>
          <w:rFonts w:ascii="Times New Roman" w:hAnsi="Times New Roman" w:cs="Times New Roman"/>
          <w:b/>
          <w:sz w:val="28"/>
          <w:szCs w:val="28"/>
        </w:rPr>
        <w:t>»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E93" w:rsidRPr="00C12E93" w:rsidRDefault="004C588E" w:rsidP="00C12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12E93" w:rsidRPr="00C12E93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70"/>
        <w:gridCol w:w="6280"/>
      </w:tblGrid>
      <w:tr w:rsidR="00C12E93" w:rsidRPr="00C12E93" w:rsidTr="00682070">
        <w:trPr>
          <w:trHeight w:val="709"/>
        </w:trPr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Наименование </w:t>
            </w:r>
            <w:r w:rsidRPr="00C12E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Терекское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, социальную и культурную адаптацию мигрантов, профилактику межнациональных (межэтнических) конфликтов» (далее Программа)</w:t>
            </w:r>
          </w:p>
        </w:tc>
      </w:tr>
      <w:tr w:rsidR="00C12E93" w:rsidRPr="00C12E93" w:rsidTr="00682070">
        <w:trPr>
          <w:trHeight w:val="709"/>
        </w:trPr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hd w:val="clear" w:color="auto" w:fill="FFFFFF"/>
              <w:tabs>
                <w:tab w:val="left" w:pos="2915"/>
                <w:tab w:val="left" w:pos="10348"/>
                <w:tab w:val="left" w:pos="10490"/>
              </w:tabs>
              <w:ind w:left="-40" w:right="-28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Заказчик программы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C12E93">
            <w:pPr>
              <w:shd w:val="clear" w:color="auto" w:fill="FFFFFF"/>
              <w:tabs>
                <w:tab w:val="left" w:pos="10348"/>
                <w:tab w:val="left" w:pos="10490"/>
              </w:tabs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Терекское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Терского муниципального района</w:t>
            </w:r>
          </w:p>
        </w:tc>
      </w:tr>
      <w:tr w:rsidR="00C12E93" w:rsidRPr="00C12E93" w:rsidTr="00682070">
        <w:trPr>
          <w:trHeight w:val="709"/>
        </w:trPr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hd w:val="clear" w:color="auto" w:fill="FFFFFF"/>
              <w:tabs>
                <w:tab w:val="left" w:pos="10348"/>
                <w:tab w:val="left" w:pos="10490"/>
              </w:tabs>
              <w:ind w:left="-40" w:right="-28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Разработчик программы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C12E93">
            <w:pPr>
              <w:shd w:val="clear" w:color="auto" w:fill="FFFFFF"/>
              <w:tabs>
                <w:tab w:val="left" w:pos="10348"/>
                <w:tab w:val="left" w:pos="10490"/>
              </w:tabs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Терекское Терского муниципального района</w:t>
            </w:r>
          </w:p>
        </w:tc>
      </w:tr>
      <w:tr w:rsidR="00C12E93" w:rsidRPr="00C12E93" w:rsidTr="00682070">
        <w:trPr>
          <w:trHeight w:val="3955"/>
        </w:trPr>
        <w:tc>
          <w:tcPr>
            <w:tcW w:w="3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Цели и задачи Программы</w:t>
            </w:r>
          </w:p>
        </w:tc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 Программы - укрепление в поселении </w:t>
            </w:r>
            <w:hyperlink r:id="rId10" w:history="1">
              <w:r w:rsidRPr="00C12E93">
                <w:rPr>
                  <w:rStyle w:val="ac"/>
                  <w:rFonts w:ascii="Times New Roman" w:hAnsi="Times New Roman" w:cs="Times New Roman"/>
                  <w:color w:val="000000"/>
                  <w:sz w:val="28"/>
                  <w:szCs w:val="28"/>
                </w:rPr>
                <w:t>терпимост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к иному </w:t>
            </w:r>
            <w:hyperlink r:id="rId11" w:history="1">
              <w:r w:rsidRPr="00C12E93">
                <w:rPr>
                  <w:rStyle w:val="ac"/>
                  <w:rFonts w:ascii="Times New Roman" w:hAnsi="Times New Roman" w:cs="Times New Roman"/>
                  <w:color w:val="000000"/>
                  <w:sz w:val="28"/>
                  <w:szCs w:val="28"/>
                </w:rPr>
                <w:t>мировоззрению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hyperlink r:id="rId12" w:history="1">
              <w:r w:rsidRPr="00C12E93">
                <w:rPr>
                  <w:rStyle w:val="ac"/>
                  <w:rFonts w:ascii="Times New Roman" w:hAnsi="Times New Roman" w:cs="Times New Roman"/>
                  <w:color w:val="000000"/>
                  <w:sz w:val="28"/>
                  <w:szCs w:val="28"/>
                </w:rPr>
                <w:t>образу жизни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поведению и </w:t>
            </w:r>
            <w:hyperlink r:id="rId13" w:history="1">
              <w:r w:rsidRPr="00C12E93">
                <w:rPr>
                  <w:rStyle w:val="ac"/>
                  <w:rFonts w:ascii="Times New Roman" w:hAnsi="Times New Roman" w:cs="Times New Roman"/>
                  <w:color w:val="000000"/>
                  <w:sz w:val="28"/>
                  <w:szCs w:val="28"/>
                </w:rPr>
                <w:t>обычаям</w:t>
              </w:r>
            </w:hyperlink>
            <w:r w:rsidRPr="00C12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среды - толерантности на основе ценностей многонационального российского общества, общероссийской гражданской иденти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чности и культурного самосознания, принципов соблюдения прав и свобод человека.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Выявление и преодоление негативных тенденций, тормозящих устойчивое социальное и культурное развитие поселения.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ценностей. </w:t>
            </w: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500517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г г.</w:t>
            </w:r>
          </w:p>
        </w:tc>
      </w:tr>
      <w:tr w:rsidR="0088287D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87D" w:rsidRPr="0025529B" w:rsidRDefault="0088287D" w:rsidP="00682070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2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Объемы и источники финансирования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440D" w:rsidRPr="004C60BA" w:rsidRDefault="000E440D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rFonts w:ascii="Helvetica" w:hAnsi="Helvetica"/>
                <w:color w:val="444444"/>
                <w:sz w:val="21"/>
                <w:szCs w:val="21"/>
              </w:rPr>
            </w:pPr>
            <w:r w:rsidRPr="004C60BA">
              <w:rPr>
                <w:sz w:val="28"/>
              </w:rPr>
              <w:t>Средства местного бюджета – 5</w:t>
            </w:r>
            <w:r>
              <w:rPr>
                <w:sz w:val="28"/>
              </w:rPr>
              <w:t>5</w:t>
            </w:r>
            <w:r w:rsidRPr="004C60BA">
              <w:rPr>
                <w:sz w:val="28"/>
              </w:rPr>
              <w:t>00 рублей</w:t>
            </w:r>
            <w:r>
              <w:rPr>
                <w:sz w:val="28"/>
              </w:rPr>
              <w:t xml:space="preserve">, </w:t>
            </w:r>
            <w:r w:rsidRPr="004C60BA">
              <w:rPr>
                <w:color w:val="444444"/>
                <w:sz w:val="28"/>
                <w:szCs w:val="28"/>
                <w:bdr w:val="none" w:sz="0" w:space="0" w:color="auto" w:frame="1"/>
              </w:rPr>
              <w:t>в том числе:</w:t>
            </w:r>
          </w:p>
          <w:p w:rsidR="000E440D" w:rsidRPr="004C60BA" w:rsidRDefault="000E440D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2022 год – 1,0 тыс. руб.</w:t>
            </w:r>
          </w:p>
          <w:p w:rsidR="000E440D" w:rsidRPr="004C60BA" w:rsidRDefault="000E440D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2023 год – 2,5 тыс. руб.</w:t>
            </w:r>
          </w:p>
          <w:p w:rsidR="000E440D" w:rsidRPr="004C60BA" w:rsidRDefault="000E440D" w:rsidP="000E440D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  <w:sz w:val="28"/>
                <w:szCs w:val="28"/>
              </w:rPr>
            </w:pPr>
            <w:r w:rsidRPr="004C60BA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>2024 год – 2,0 тыс. руб.</w:t>
            </w:r>
          </w:p>
          <w:p w:rsidR="0088287D" w:rsidRPr="0025529B" w:rsidRDefault="0088287D" w:rsidP="00682070">
            <w:pPr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- разработка и внедрение в систему учреждений культуры, образования (по согласованию) библиотечной системы всех ступеней программ и учебных материалов, воспитывающих подрастающее поколение в духе миролюбия, веротерпимости и толерантности, а также формирующих нормы социального поведения, характерные для гражданского общества;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обществе;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и реализация комплекса мероприятий по пропаганде миролюбия, повышению толерантности к этническим, религиозным и 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политическим разногласиям, противодействие экстремизму;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эффективности политики, направленной на снижение социально-психологической напряженности в обществе, внедрение в социальную практику норм толерантного поведения;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организацию взаимодействия с работодателями и институтами гражданского общества по сбору информации о пребывающих на территорию </w:t>
            </w:r>
            <w:r w:rsidR="00CA06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ельского поселения Терекское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иностранных граждан.</w:t>
            </w: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F41ED9" w:rsidP="006820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-учреждения 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культуры, библиотеки, общеобразовательные и дошкольные учреждения, находящиеся на территории </w:t>
            </w:r>
            <w:r w:rsidR="00CA069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</w:t>
            </w:r>
            <w:r w:rsid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ельского поселения Терекское</w:t>
            </w:r>
            <w:r w:rsidR="00C12E93" w:rsidRPr="00C12E93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Затраты на реализацию Программы не требуются</w:t>
            </w: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  <w:p w:rsidR="00C12E93" w:rsidRPr="00C12E93" w:rsidRDefault="00C12E93" w:rsidP="00682070">
            <w:pPr>
              <w:spacing w:before="280" w:after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Снижение степени распространенности негативных этнических установок и предрассудков, прежде всего, в молодежной среде.</w:t>
            </w:r>
          </w:p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сознания, основанного на понимании и принятии культурных отличий, неукоснительном соблюдении прав и свобод граждан.</w:t>
            </w:r>
          </w:p>
        </w:tc>
      </w:tr>
      <w:tr w:rsidR="00C12E93" w:rsidRPr="00C12E93" w:rsidTr="00682070">
        <w:trPr>
          <w:trHeight w:val="23"/>
        </w:trPr>
        <w:tc>
          <w:tcPr>
            <w:tcW w:w="3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контроля за реализацией Программы</w:t>
            </w:r>
          </w:p>
        </w:tc>
        <w:tc>
          <w:tcPr>
            <w:tcW w:w="6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2E93" w:rsidRPr="00C12E93" w:rsidRDefault="00C12E93" w:rsidP="0068207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</w:t>
            </w:r>
            <w:r w:rsidR="00CA06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ельского поселения Терекское</w:t>
            </w:r>
            <w:r w:rsidRPr="00C12E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12E93" w:rsidRPr="00C12E93" w:rsidRDefault="00C12E93" w:rsidP="00C12E93">
      <w:pPr>
        <w:rPr>
          <w:rFonts w:ascii="Times New Roman" w:hAnsi="Times New Roman" w:cs="Times New Roman"/>
          <w:b/>
          <w:sz w:val="28"/>
          <w:szCs w:val="28"/>
        </w:rPr>
      </w:pP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93">
        <w:rPr>
          <w:rFonts w:ascii="Times New Roman" w:hAnsi="Times New Roman" w:cs="Times New Roman"/>
          <w:b/>
          <w:sz w:val="28"/>
          <w:szCs w:val="28"/>
        </w:rPr>
        <w:t xml:space="preserve">2. Содержание проблемы и обоснование необходимости её решения 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b/>
          <w:sz w:val="28"/>
          <w:szCs w:val="28"/>
        </w:rPr>
        <w:t>программными методами</w:t>
      </w:r>
    </w:p>
    <w:p w:rsidR="00C12E93" w:rsidRPr="00C12E93" w:rsidRDefault="00C12E93" w:rsidP="00C12E93">
      <w:pPr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      Необходимость разработки целевой </w:t>
      </w:r>
      <w:bookmarkStart w:id="0" w:name="YANDEX_74"/>
      <w:bookmarkEnd w:id="0"/>
      <w:r w:rsidRPr="00C12E93">
        <w:rPr>
          <w:rFonts w:ascii="Times New Roman" w:hAnsi="Times New Roman" w:cs="Times New Roman"/>
          <w:sz w:val="28"/>
          <w:szCs w:val="28"/>
        </w:rPr>
        <w:t>Программы в сельском поселении</w:t>
      </w:r>
      <w:r w:rsidR="00CA069A">
        <w:rPr>
          <w:rFonts w:ascii="Times New Roman" w:hAnsi="Times New Roman" w:cs="Times New Roman"/>
          <w:sz w:val="28"/>
          <w:szCs w:val="28"/>
        </w:rPr>
        <w:t xml:space="preserve"> Терекское</w:t>
      </w:r>
      <w:r w:rsidRPr="00C12E93">
        <w:rPr>
          <w:rFonts w:ascii="Times New Roman" w:hAnsi="Times New Roman" w:cs="Times New Roman"/>
          <w:sz w:val="28"/>
          <w:szCs w:val="28"/>
        </w:rPr>
        <w:t xml:space="preserve"> связана с реализацией полномочий органов местного самоуправления по созданию </w:t>
      </w:r>
      <w:r w:rsidRPr="00C12E93">
        <w:rPr>
          <w:rFonts w:ascii="Times New Roman" w:hAnsi="Times New Roman" w:cs="Times New Roman"/>
          <w:sz w:val="28"/>
          <w:szCs w:val="28"/>
        </w:rPr>
        <w:lastRenderedPageBreak/>
        <w:t xml:space="preserve">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CA06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ельского поселения Терекское</w:t>
      </w:r>
      <w:r w:rsidRPr="00C12E93">
        <w:rPr>
          <w:rFonts w:ascii="Times New Roman" w:hAnsi="Times New Roman" w:cs="Times New Roman"/>
          <w:sz w:val="28"/>
          <w:szCs w:val="28"/>
        </w:rPr>
        <w:t xml:space="preserve">, социальную и культурную адаптацию мигрантов, профилактику межнациональных (межэтнических) конфликтов установленных Федеральным законом от 6 октября 2003 года № 131-ФЗ «Об общих принципах организации местного самоуправления в Российской Федерации». 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Разработка Программы вызвана необходимостью поддержания стабильной общественно-политической обстановки и профилактики экстремизма на территории </w:t>
      </w:r>
      <w:bookmarkStart w:id="1" w:name="YANDEX_82"/>
      <w:bookmarkEnd w:id="1"/>
      <w:r w:rsidR="00CA06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ельского поселения Терекское</w:t>
      </w:r>
      <w:r w:rsidRPr="00C12E93">
        <w:rPr>
          <w:rFonts w:ascii="Times New Roman" w:hAnsi="Times New Roman" w:cs="Times New Roman"/>
          <w:sz w:val="28"/>
          <w:szCs w:val="28"/>
        </w:rPr>
        <w:t xml:space="preserve"> (далее – сельского поселения) в сфере межнациональных отношений.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По степени межнациональной напряжённости сельское поселение выгодно</w:t>
      </w:r>
      <w:r w:rsidR="003739A4">
        <w:rPr>
          <w:rFonts w:ascii="Times New Roman" w:hAnsi="Times New Roman" w:cs="Times New Roman"/>
          <w:sz w:val="28"/>
          <w:szCs w:val="28"/>
        </w:rPr>
        <w:t xml:space="preserve"> отличается от других поселений</w:t>
      </w:r>
      <w:r w:rsidRPr="00C12E93">
        <w:rPr>
          <w:rFonts w:ascii="Times New Roman" w:hAnsi="Times New Roman" w:cs="Times New Roman"/>
          <w:sz w:val="28"/>
          <w:szCs w:val="28"/>
        </w:rPr>
        <w:t xml:space="preserve">. Проблемы </w:t>
      </w:r>
      <w:bookmarkStart w:id="2" w:name="YANDEX_91"/>
      <w:bookmarkEnd w:id="2"/>
      <w:r w:rsidRPr="00C12E93">
        <w:rPr>
          <w:rFonts w:ascii="Times New Roman" w:hAnsi="Times New Roman" w:cs="Times New Roman"/>
          <w:sz w:val="28"/>
          <w:szCs w:val="28"/>
        </w:rPr>
        <w:t>межнациональных отношений не теряют своей актуальности и нуждаются в пристальном внимании органов местного самоуправления.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В настоящее время сфера межнациональных отношений остается наиболее вероятным центром притяжения конфликтных настроений населения, вызванных проблемами в социальной и экономических сферах.</w:t>
      </w:r>
      <w:bookmarkStart w:id="3" w:name="YANDEX_84"/>
      <w:bookmarkEnd w:id="3"/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Особенно высока потенциальная склонность к проявлениям экстремизма в молодежной среде. В Программе особое внимание уделяется формам и методам вовлечения разнонациональной молодежи в изучение народных традиций, в дискуссии по наиболее актуальным вопросам подростковой коммуникабельности в сфере межнациональных отношений и национальных стереотипов.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В рамках Программы будут реализовываться мероприятия, направленные на решение проблем профилактики проявлений экстремизма в сельском поселении  и предусматривается: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- реализация мероприятий, направленных на укрепление межнационального мира и стабильности в сельском поселении; 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обеспечение информированности населения о решении проблем в сфере межнационального сотрудничества в сельском поселении.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При отсутствии программно-целевого подхода к решению проблем профилактики экстремизма и гармонизации межнациональных отношений в </w:t>
      </w:r>
      <w:bookmarkStart w:id="4" w:name="YANDEX_114"/>
      <w:bookmarkEnd w:id="4"/>
      <w:r w:rsidRPr="00C12E93">
        <w:rPr>
          <w:rFonts w:ascii="Times New Roman" w:hAnsi="Times New Roman" w:cs="Times New Roman"/>
          <w:sz w:val="28"/>
          <w:szCs w:val="28"/>
        </w:rPr>
        <w:t>сельском поселении возможен негативный прогноз по развитию событий в данной сфере.</w:t>
      </w:r>
    </w:p>
    <w:p w:rsidR="00C12E93" w:rsidRPr="00C12E93" w:rsidRDefault="00C12E93" w:rsidP="00C12E9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YANDEX_100"/>
      <w:bookmarkEnd w:id="5"/>
      <w:r w:rsidRPr="00C12E93">
        <w:rPr>
          <w:rFonts w:ascii="Times New Roman" w:hAnsi="Times New Roman" w:cs="Times New Roman"/>
          <w:b/>
          <w:sz w:val="28"/>
          <w:szCs w:val="28"/>
        </w:rPr>
        <w:t>3. Цели и задачи программы</w:t>
      </w:r>
    </w:p>
    <w:p w:rsidR="00C12E93" w:rsidRPr="00C12E93" w:rsidRDefault="00C12E93" w:rsidP="00C12E93">
      <w:pPr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        Цель программы – укрепление в поселении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lastRenderedPageBreak/>
        <w:t>1) Выявление и преодоление негативных тенденций, тормозящих устойчивое и культурное развитие сельского поселения и находящих свое проявление в фактах:</w:t>
      </w:r>
    </w:p>
    <w:p w:rsidR="00C12E93" w:rsidRPr="00C12E93" w:rsidRDefault="00C12E93" w:rsidP="00C12E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межэтнической и межконфессиональной враждебности и нетерпимости;</w:t>
      </w:r>
    </w:p>
    <w:p w:rsidR="00C12E93" w:rsidRPr="00C12E93" w:rsidRDefault="00C12E93" w:rsidP="00C12E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агрессии и насилия на межэтнической основе;</w:t>
      </w:r>
    </w:p>
    <w:p w:rsidR="00C12E93" w:rsidRPr="00C12E93" w:rsidRDefault="00C12E93" w:rsidP="00C12E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распространение негативных этнических и конфессиональных стереотипов;</w:t>
      </w:r>
    </w:p>
    <w:p w:rsidR="00C12E93" w:rsidRPr="00C12E93" w:rsidRDefault="00C12E93" w:rsidP="00C12E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ксенофобии, бытового расизма, шовинизма;</w:t>
      </w:r>
    </w:p>
    <w:p w:rsidR="00C12E93" w:rsidRPr="00C12E93" w:rsidRDefault="00C12E93" w:rsidP="00C12E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политического экстремизма на национальной почве.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C12E93" w:rsidRPr="00C12E93" w:rsidRDefault="00C12E93" w:rsidP="00C12E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 xml:space="preserve">- утверждения основ гражданской идентичности как начала, объединяющего всех жителей сельского поселения; </w:t>
      </w:r>
    </w:p>
    <w:p w:rsidR="00C12E93" w:rsidRPr="00C12E93" w:rsidRDefault="00C12E93" w:rsidP="00C12E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воспитания культуры толерантности и межнационального согласия;</w:t>
      </w:r>
    </w:p>
    <w:p w:rsidR="00C12E93" w:rsidRPr="00C12E93" w:rsidRDefault="00C12E93" w:rsidP="00C12E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достижения необходимого уровня правовой культуры граждан как основы толерантного сознания и поведения;</w:t>
      </w:r>
    </w:p>
    <w:p w:rsidR="00C12E93" w:rsidRPr="00C12E93" w:rsidRDefault="00C12E93" w:rsidP="00C12E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C12E93" w:rsidRPr="00C12E93" w:rsidRDefault="00C12E93" w:rsidP="00C12E9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- 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C12E93" w:rsidRPr="00C12E93" w:rsidRDefault="00C12E93" w:rsidP="00C12E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Достижение поставленных задач возможно в условиях упрочнения российской общегражданской общности на основе признания прав и свобод человека и гражданина при одновременном создании условий для удовлетворения реальных этнокультурных и конфессиональных потребностей жителей поселения.</w:t>
      </w:r>
    </w:p>
    <w:p w:rsidR="00C12E93" w:rsidRDefault="00C12E93" w:rsidP="00C12E93">
      <w:pPr>
        <w:ind w:firstLine="709"/>
        <w:jc w:val="both"/>
        <w:rPr>
          <w:sz w:val="28"/>
          <w:szCs w:val="28"/>
        </w:rPr>
      </w:pPr>
      <w:r w:rsidRPr="00C12E93">
        <w:rPr>
          <w:rFonts w:ascii="Times New Roman" w:hAnsi="Times New Roman" w:cs="Times New Roman"/>
          <w:sz w:val="28"/>
          <w:szCs w:val="28"/>
        </w:rPr>
        <w:t>Масштабность и сложность решения поставленных задач требуют применения программно-целевых методов при разработке и реализации Программы</w:t>
      </w:r>
      <w:r>
        <w:rPr>
          <w:sz w:val="28"/>
          <w:szCs w:val="28"/>
        </w:rPr>
        <w:t>.</w:t>
      </w:r>
    </w:p>
    <w:p w:rsidR="00C12E93" w:rsidRDefault="00C12E93" w:rsidP="00C12E93">
      <w:pPr>
        <w:pStyle w:val="1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4. Программные методы достижения цели и решения задач</w:t>
      </w:r>
    </w:p>
    <w:p w:rsidR="00C12E93" w:rsidRDefault="00C12E93" w:rsidP="00C12E93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Осуществление комплекса мероприятий Программы должно проводиться по следующим основным направлениям: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Совершенствование правовой базы и правоприменительной практики в сфере межэтнических и межконфессиональных отношений.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Выработка и реализация мер раннего предупреждения межэтнической напряженности, проявлений национального высокомерия, нетерпимости и насилия, профилактики экстремизма.</w:t>
      </w:r>
    </w:p>
    <w:p w:rsidR="00C12E93" w:rsidRDefault="00336FA1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12E93">
        <w:rPr>
          <w:sz w:val="28"/>
          <w:szCs w:val="28"/>
        </w:rPr>
        <w:t>Повышение эффективности механизмов реализации миграционной политики в сельском поселении.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Разработка и реализация социальных проектов, содействующих интеграции мигрантов в сообщество и обеспечивающих удовлетворение этнокультурных и религиозных потребностей граждан.</w:t>
      </w:r>
    </w:p>
    <w:p w:rsidR="00C12E93" w:rsidRDefault="00336FA1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12E93">
        <w:rPr>
          <w:sz w:val="28"/>
          <w:szCs w:val="28"/>
        </w:rPr>
        <w:t>Совершенствование системы регулирования этносоциальных и этнокультурных процессов в поселении.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Формирование единого информационного пространства для пропаганды и распространения идей толерантности, гражданской солидарности и уважения к другим культурам.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Разработка и реализация в учреждениях дошкольного, начального, среднего, образования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Развитие межэтнической интеграции в области культуры.</w:t>
      </w:r>
    </w:p>
    <w:p w:rsidR="00C12E93" w:rsidRDefault="00C12E93" w:rsidP="00C12E93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Осуществление мониторинга выполнения Программы, постоянный контроль хода ее реализации со стороны органов власти и общественности.</w:t>
      </w:r>
    </w:p>
    <w:p w:rsidR="00C12E93" w:rsidRDefault="00F41ED9" w:rsidP="00C12E9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2E93">
        <w:rPr>
          <w:sz w:val="28"/>
          <w:szCs w:val="28"/>
        </w:rPr>
        <w:t>5. Сроки и этапы реализации Программы</w:t>
      </w:r>
    </w:p>
    <w:p w:rsidR="00C12E93" w:rsidRDefault="00C12E93" w:rsidP="00C12E93">
      <w:pPr>
        <w:pStyle w:val="a3"/>
        <w:spacing w:before="0"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069A">
        <w:rPr>
          <w:sz w:val="28"/>
          <w:szCs w:val="28"/>
        </w:rPr>
        <w:t>Срок реализации Программы – 2022 – 2024</w:t>
      </w:r>
      <w:r>
        <w:rPr>
          <w:sz w:val="28"/>
          <w:szCs w:val="28"/>
        </w:rPr>
        <w:t xml:space="preserve"> г. г.</w:t>
      </w:r>
    </w:p>
    <w:p w:rsidR="00C12E93" w:rsidRDefault="00C12E93" w:rsidP="00C12E93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6. Ресурсное обеспечение Программы</w:t>
      </w:r>
    </w:p>
    <w:p w:rsidR="00C12E93" w:rsidRDefault="00C12E93" w:rsidP="00C12E93">
      <w:pPr>
        <w:pStyle w:val="a3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Финансирование Программы не требуется.</w:t>
      </w:r>
    </w:p>
    <w:p w:rsidR="00C12E93" w:rsidRPr="00F41ED9" w:rsidRDefault="00C12E93" w:rsidP="00F41ED9">
      <w:pPr>
        <w:pStyle w:val="a3"/>
        <w:spacing w:before="0" w:after="0"/>
        <w:rPr>
          <w:b/>
          <w:sz w:val="28"/>
          <w:szCs w:val="28"/>
        </w:rPr>
      </w:pPr>
      <w:r w:rsidRPr="00F41ED9">
        <w:rPr>
          <w:b/>
          <w:sz w:val="28"/>
          <w:szCs w:val="28"/>
        </w:rPr>
        <w:t xml:space="preserve">      </w:t>
      </w:r>
      <w:r w:rsidR="00F41ED9" w:rsidRPr="00F41ED9">
        <w:rPr>
          <w:b/>
          <w:sz w:val="28"/>
          <w:szCs w:val="28"/>
        </w:rPr>
        <w:t xml:space="preserve">                                  </w:t>
      </w:r>
      <w:r w:rsidRPr="00F41ED9">
        <w:rPr>
          <w:b/>
          <w:sz w:val="28"/>
          <w:szCs w:val="28"/>
        </w:rPr>
        <w:t>7. Система программных мероприятий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Достижение целей и задач Программы обеспечивается выполнением мероприятий: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Воспитание культуры толерантности через систему образования.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Формирование толерантного сознания происходит в течение всей жизни человека, однако, его основы закладываются в процессе первичной социализации. Важнейшим институтом социализации наряду с семьей является образование. Именно система образования, в первую очередь дошкольного и школьного, должна заложить мировоззренческие основы будущей толерантной личности.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Укрепление толерантности и профилактика экстремизма в молодежной среде.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Молодежь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Нередко формирующийся у молодых людей комплекс социальных обид принимает форму этнически окрашенного протеста, что создает благоприятные условия для роста на этой почве разного рода «этно-» и «мигрантофобий». В «чужих» - «приезжих» и «мигрантах» - молодежь, не имеющая жизненного опыта и знаний, порой начинает видеть причины собственной неустроенности. Они начинают восприниматься как угроза материальному благополучию, как нечто такое, что ограничивает возможности и жизненные шансы молодых людей на рынке труда, образования, жилья и т. д. В этой ситуации проникновение в молодежную среду экстремистских взглядов и идей может привести к трагическим последствиям – применению насилия в отношении мигрантов, иностранных граждан.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3) Развитие толерантной среды сельского поселения средствами массовой информации.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Важным направлением работы по формированию толерантной среды -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Наряду с пропагандой ценностей мира и согласия в межнациональных и межконфессиональных отношениях, необходимо использование потенциала средств массовой информации для содействия свободному и открытому диалогу, обсуждения имеющихся проблем, преодоления индифферентности по отношению к группам и идеологиям, проповедующим нетерпимость.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 Совершенствование механизмов обеспечения законности и правопорядка в сфере межнациональных отношений.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Одним из важнейших направлений деятельности по гармонизации межнациональных отношений и созданию толерантной среды является совершенствование правового регулирования и правоприменительной практики в области межэтнических и межконфессиональных взаимодействий. Это относится к строгому соблюдению требований закона при найме на работу и использовании труда этнических мигрантов, улучшению работы органов внутренних дел, осуществляющих их регистрацию и учет занятости, предупреждению дискриминации по этническому признаку в сфере трудовых отношений, профилактике экстремизма и противодействию ксенофобии, прежде всего, в молодежной среде. Необходимо совершенствование профессиональных навыков сотрудников органов правопорядка, работающих с представителями этнических меньшинств, а также занимающихся расследованиями правонарушений и преступлений на почве этнической и религиозной нетерпимости. Насущной задачей является информирование населения, в первую очередь, из числа иностранных граждан, о необходимости соблюдения мер безопасности.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Использование ресурсов международного и межрегионального сотрудничества в деле формирования культуры мира и толерантности.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Международное и межрегиональное сотрудничество является важным ресурсом создания толерантной среды. В условиях глобализации, резко усилившей динамику миграционных потоков и международного культурного обмена, особую значимость приобретает задача сохранения культуры толерантности в сфере межэтнических и межконфессиональных отношений, сосуществования различных культур. На выработке стабильных и продуктивно действующих социальных и правовых механизмов предотвращения и пресечения межэтнической и межконфессиональной вражды, а также поощрения толерантности, сосредоточены усилия многих международных организаций, к которым принадлежит и Россия.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6) организация взаимодействия с работодателями и институтами гражданского общества по сбору информации о пребывающих на территорию поселения иностранных граждан.</w:t>
      </w:r>
    </w:p>
    <w:p w:rsidR="00C12E93" w:rsidRDefault="00C12E93" w:rsidP="00F41ED9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8. Основные условия и направления реализации Программы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Важнейшим условием успешного выполнения Программы является взаимодействие при ее реализации органов власти, образовательных учреждений и учреждений культуры, общественных организаций и объединений, некоммерческих организаций. Только реальное взаимодействие может заложить основы гражданского согласия как необходимого условия сохранения стабильности, обеспечить результативность проводимых мероприятий.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Объединение усилий органов власти, общественных организаций и движений, участие структур гражданского общества в осуществлении Программы необходимы для эффективной борьбы с проявлениями политического экстремизма и ксенофобии. Рост активности граждан в противостоянии межнациональной и межрелигиозной розни способствует поддержанию общественного порядка, формированию этнической и конфессиональной толерантности. Каждый из разделов Программы должен стать объектом объединенных усилий участников Программы в деле всестороннего развития традиций гражданской солидарности, воспитания культуры мира и формирования толерантности, способствующих обеспечению атмосферы межнационального мира и согласия.</w:t>
      </w: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9. Реализация Программы, контроль за ходом ее исполнения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реализуется исполнительными органами местного самоуправления сельского поселения с привлечением в установленном порядке образовательных учреждений и учреждений культуры, участковых уполномоченных полиции, комиссии по делам несовершеннолетних, общественных организаций и объединений, некоммерческих организаций.</w:t>
      </w: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</w:p>
    <w:p w:rsidR="00C12E93" w:rsidRDefault="00C12E93" w:rsidP="00C12E93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10. Ожидаемый социально-экономический эффект от реализации Программы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Реализация Программы позволит:</w:t>
      </w:r>
    </w:p>
    <w:p w:rsidR="00C12E93" w:rsidRDefault="00C0532F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1) </w:t>
      </w:r>
      <w:r w:rsidR="00C12E93">
        <w:rPr>
          <w:sz w:val="28"/>
          <w:szCs w:val="28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 Снизить степень распространенности негативных этнических установок и предрассудков, прежде всего, в молодежной среде.</w:t>
      </w:r>
    </w:p>
    <w:p w:rsidR="00C12E93" w:rsidRDefault="00C12E93" w:rsidP="00C12E9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2A272F">
      <w:pPr>
        <w:pStyle w:val="a5"/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C12E93">
      <w:pPr>
        <w:pStyle w:val="a3"/>
        <w:jc w:val="both"/>
        <w:rPr>
          <w:sz w:val="28"/>
          <w:szCs w:val="28"/>
        </w:rPr>
      </w:pPr>
    </w:p>
    <w:p w:rsidR="00C12E93" w:rsidRDefault="00C12E93" w:rsidP="003F2C13">
      <w:pPr>
        <w:rPr>
          <w:rFonts w:ascii="Times New Roman" w:hAnsi="Times New Roman" w:cs="Times New Roman"/>
        </w:rPr>
      </w:pPr>
    </w:p>
    <w:p w:rsidR="003F2C13" w:rsidRPr="00C12E93" w:rsidRDefault="003F2C13" w:rsidP="003F2C13">
      <w:pPr>
        <w:rPr>
          <w:rFonts w:ascii="Times New Roman" w:hAnsi="Times New Roman" w:cs="Times New Roman"/>
        </w:rPr>
        <w:sectPr w:rsidR="003F2C13" w:rsidRPr="00C12E93" w:rsidSect="00121364">
          <w:pgSz w:w="11906" w:h="16838"/>
          <w:pgMar w:top="284" w:right="567" w:bottom="1134" w:left="1134" w:header="720" w:footer="720" w:gutter="0"/>
          <w:cols w:space="720"/>
          <w:docGrid w:linePitch="360"/>
        </w:sectPr>
      </w:pPr>
    </w:p>
    <w:p w:rsidR="00915CB0" w:rsidRPr="002A5452" w:rsidRDefault="00915CB0" w:rsidP="00915CB0">
      <w:pPr>
        <w:pStyle w:val="ab"/>
        <w:jc w:val="right"/>
        <w:rPr>
          <w:rFonts w:ascii="Times New Roman" w:hAnsi="Times New Roman" w:cs="Times New Roman"/>
          <w:sz w:val="20"/>
          <w:szCs w:val="20"/>
        </w:rPr>
      </w:pPr>
      <w:r w:rsidRPr="002A5452">
        <w:rPr>
          <w:rFonts w:ascii="Times New Roman" w:hAnsi="Times New Roman" w:cs="Times New Roman"/>
          <w:sz w:val="20"/>
          <w:szCs w:val="20"/>
        </w:rPr>
        <w:lastRenderedPageBreak/>
        <w:t>Приложение к постановлению главы  местной администрации</w:t>
      </w:r>
    </w:p>
    <w:p w:rsidR="00915CB0" w:rsidRPr="002A5452" w:rsidRDefault="00915CB0" w:rsidP="00915CB0">
      <w:pPr>
        <w:pStyle w:val="ab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2A54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сельского поселения </w:t>
      </w:r>
      <w:r>
        <w:rPr>
          <w:rFonts w:ascii="Times New Roman" w:hAnsi="Times New Roman" w:cs="Times New Roman"/>
          <w:sz w:val="20"/>
          <w:szCs w:val="20"/>
        </w:rPr>
        <w:t xml:space="preserve">Терекское </w:t>
      </w:r>
      <w:r w:rsidRPr="002A5452">
        <w:rPr>
          <w:rFonts w:ascii="Times New Roman" w:hAnsi="Times New Roman" w:cs="Times New Roman"/>
          <w:sz w:val="20"/>
          <w:szCs w:val="20"/>
        </w:rPr>
        <w:t xml:space="preserve"> Терского муниципального района КБР от 05.08.2022  № 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2A5452">
        <w:rPr>
          <w:rFonts w:ascii="Times New Roman" w:hAnsi="Times New Roman" w:cs="Times New Roman"/>
          <w:sz w:val="20"/>
          <w:szCs w:val="20"/>
        </w:rPr>
        <w:t xml:space="preserve">-п </w:t>
      </w:r>
      <w:r w:rsidRPr="002A5452">
        <w:rPr>
          <w:rFonts w:ascii="Times New Roman" w:hAnsi="Times New Roman" w:cs="Times New Roman"/>
          <w:sz w:val="20"/>
          <w:szCs w:val="20"/>
          <w:lang w:eastAsia="ru-RU"/>
        </w:rPr>
        <w:t xml:space="preserve">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 </w:t>
      </w:r>
      <w:r>
        <w:rPr>
          <w:rFonts w:ascii="Times New Roman" w:hAnsi="Times New Roman" w:cs="Times New Roman"/>
          <w:sz w:val="20"/>
          <w:szCs w:val="20"/>
          <w:lang w:eastAsia="ru-RU"/>
        </w:rPr>
        <w:t>Терекское</w:t>
      </w:r>
      <w:r w:rsidRPr="002A5452">
        <w:rPr>
          <w:rFonts w:ascii="Times New Roman" w:hAnsi="Times New Roman" w:cs="Times New Roman"/>
          <w:sz w:val="20"/>
          <w:szCs w:val="20"/>
          <w:lang w:eastAsia="ru-RU"/>
        </w:rPr>
        <w:t>, социальную и культурную адаптацию мигрантов, профилактику межнациональных (межэтнических) конфликтов на 2022-2024 г.г.»</w:t>
      </w:r>
    </w:p>
    <w:tbl>
      <w:tblPr>
        <w:tblpPr w:leftFromText="180" w:rightFromText="180" w:vertAnchor="page" w:horzAnchor="margin" w:tblpY="5472"/>
        <w:tblW w:w="0" w:type="auto"/>
        <w:tblLayout w:type="fixed"/>
        <w:tblLook w:val="0000"/>
      </w:tblPr>
      <w:tblGrid>
        <w:gridCol w:w="570"/>
        <w:gridCol w:w="3060"/>
        <w:gridCol w:w="1875"/>
        <w:gridCol w:w="1755"/>
        <w:gridCol w:w="1920"/>
        <w:gridCol w:w="2410"/>
        <w:gridCol w:w="3544"/>
      </w:tblGrid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затраты на реализацию</w:t>
            </w:r>
          </w:p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Исполнители, соисполнители, участники реализации мероприятий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5CB0" w:rsidRPr="00247210" w:rsidTr="007D27EC">
        <w:trPr>
          <w:trHeight w:val="633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разъяснительной работы в образовательных учреждениях об уголовной и административной ответственности за националистические и иные экстремистские проявления. Проведение бесед по предупреждению и профилактике религиозного и национального экстремизма среди учащихся, родителей, сотрудников школы.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ежегодно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Терекское</w:t>
            </w: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. Обеспечение стабильной социально-политической обстановки, снижения уровня конфликтности в межэтнических отношениях.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Изъятие из незаконного оборота печатной продукции, аудио - и видео материалов, содержание которых направлено на разжигание национальной, расовой и религиозной вражды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и культуры, участковые уполномоченные полиции, комиссии по делам несовершеннолетних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выявлению несовершеннолетних, допускающих употребление спиртных напитков, наркотических веществ, места их концентрации, возможного приобретения, сбыта, потребления данных веществ, их принадлежность к группам антиобщественного, экстремистского и иного характера, лидеров и активных участников этих групп, а также лиц, вовлекающих несовершеннолетних в антиобщественную деятельность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участковые уполномоченные полиции, комиссии по делам несовершеннолетних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организационно – правовых и иных мер в целях устранения причин, способствующих распространению экстремизма в молодежной среде, создания социально-экономических и идеологических условий, препятствующих таким общественно-опасным проявлениям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мероприятия «Фестиваль семьи» </w:t>
            </w:r>
          </w:p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Беседы с молодежью на тему: «Экстремизм и религия»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культуры студенческой и учащейся молодежи, создание условий для укрепления межконфессионального диалога в студенческой и молодежной среде. 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Укрепление толерантности в многонациональной молодежной среде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Выставки декоративно-прикладного творчества национальных культур «Наш мир»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способов профилактики экстремизма в подростково-молодежной среде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Семейный вечер «Дорогие мои земляки»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культуры, создание условий для укрепления межконфессионального диалога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Беседа: «Толерантность, интернационализм». 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Книжная выставка «Многоликая Россия», направленная на профилактику экстремизма на национальной почве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ежегодно весь период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Библиотечная система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безопасном поведении в экстремальных ситуациях.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стабильной социально-политической обстановки, укрепление толерантности в многонациональной молодежной среде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для старшеклассников «Культура народов, проживающих в Российской Федерации»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ежеквартально весь период</w:t>
            </w:r>
          </w:p>
          <w:p w:rsidR="00915CB0" w:rsidRPr="00247210" w:rsidRDefault="00915CB0" w:rsidP="007D27EC">
            <w:pPr>
              <w:spacing w:before="280"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 Библиотечная система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Гармонизация межэтнических и межкультурных отношений</w:t>
            </w:r>
          </w:p>
        </w:tc>
      </w:tr>
      <w:tr w:rsidR="00915CB0" w:rsidRPr="00247210" w:rsidTr="007D27E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Вечер «Россия – многонациональная страна»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весь период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CB0" w:rsidRPr="00247210" w:rsidRDefault="00915CB0" w:rsidP="007D2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10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молодежи</w:t>
            </w:r>
          </w:p>
        </w:tc>
      </w:tr>
    </w:tbl>
    <w:p w:rsidR="00C12E93" w:rsidRPr="00C12E93" w:rsidRDefault="00C12E93" w:rsidP="00C12E93">
      <w:pPr>
        <w:rPr>
          <w:rFonts w:ascii="Times New Roman" w:hAnsi="Times New Roman" w:cs="Times New Roman"/>
          <w:sz w:val="28"/>
          <w:szCs w:val="28"/>
        </w:rPr>
      </w:pPr>
    </w:p>
    <w:p w:rsidR="005E5C21" w:rsidRDefault="005E5C21" w:rsidP="005E5C21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5E5C21" w:rsidRDefault="005E5C21" w:rsidP="005E5C21">
      <w:pPr>
        <w:pStyle w:val="a5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                                                                                </w:t>
      </w:r>
    </w:p>
    <w:p w:rsidR="005E5C21" w:rsidRDefault="005E5C21" w:rsidP="005E5C21">
      <w:pPr>
        <w:pStyle w:val="a5"/>
        <w:tabs>
          <w:tab w:val="left" w:pos="6941"/>
        </w:tabs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З.С.Ханиев</w:t>
      </w:r>
    </w:p>
    <w:p w:rsidR="00C12E93" w:rsidRDefault="00C12E93" w:rsidP="00236E5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C12E93" w:rsidSect="00C12E93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06" w:rsidRDefault="000F2806" w:rsidP="003F2C13">
      <w:pPr>
        <w:spacing w:after="0" w:line="240" w:lineRule="auto"/>
      </w:pPr>
      <w:r>
        <w:separator/>
      </w:r>
    </w:p>
  </w:endnote>
  <w:endnote w:type="continuationSeparator" w:id="0">
    <w:p w:rsidR="000F2806" w:rsidRDefault="000F2806" w:rsidP="003F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06" w:rsidRDefault="000F2806" w:rsidP="003F2C13">
      <w:pPr>
        <w:spacing w:after="0" w:line="240" w:lineRule="auto"/>
      </w:pPr>
      <w:r>
        <w:separator/>
      </w:r>
    </w:p>
  </w:footnote>
  <w:footnote w:type="continuationSeparator" w:id="0">
    <w:p w:rsidR="000F2806" w:rsidRDefault="000F2806" w:rsidP="003F2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FA6"/>
    <w:multiLevelType w:val="multilevel"/>
    <w:tmpl w:val="BBD6B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C34421"/>
    <w:multiLevelType w:val="multilevel"/>
    <w:tmpl w:val="F32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807438"/>
    <w:multiLevelType w:val="hybridMultilevel"/>
    <w:tmpl w:val="D49E37E2"/>
    <w:lvl w:ilvl="0" w:tplc="67C0CC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8CD"/>
    <w:rsid w:val="0006588B"/>
    <w:rsid w:val="000724C3"/>
    <w:rsid w:val="000A298D"/>
    <w:rsid w:val="000C6713"/>
    <w:rsid w:val="000E440D"/>
    <w:rsid w:val="000F2806"/>
    <w:rsid w:val="00107A65"/>
    <w:rsid w:val="00111024"/>
    <w:rsid w:val="001207E7"/>
    <w:rsid w:val="00143B36"/>
    <w:rsid w:val="001641D4"/>
    <w:rsid w:val="001912A2"/>
    <w:rsid w:val="001A3103"/>
    <w:rsid w:val="001D5FE8"/>
    <w:rsid w:val="001E05B4"/>
    <w:rsid w:val="00236E57"/>
    <w:rsid w:val="00240A9C"/>
    <w:rsid w:val="002502CB"/>
    <w:rsid w:val="0025529B"/>
    <w:rsid w:val="002A272F"/>
    <w:rsid w:val="002E54B0"/>
    <w:rsid w:val="00336FA1"/>
    <w:rsid w:val="003739A4"/>
    <w:rsid w:val="003C2262"/>
    <w:rsid w:val="003E0F95"/>
    <w:rsid w:val="003F2C13"/>
    <w:rsid w:val="003F7B37"/>
    <w:rsid w:val="0042425C"/>
    <w:rsid w:val="0043560A"/>
    <w:rsid w:val="004614BC"/>
    <w:rsid w:val="004C588E"/>
    <w:rsid w:val="00500517"/>
    <w:rsid w:val="00532BA3"/>
    <w:rsid w:val="005907E0"/>
    <w:rsid w:val="005B7B42"/>
    <w:rsid w:val="005E5C21"/>
    <w:rsid w:val="005F1259"/>
    <w:rsid w:val="006227CD"/>
    <w:rsid w:val="00624B81"/>
    <w:rsid w:val="00627842"/>
    <w:rsid w:val="00674E16"/>
    <w:rsid w:val="006977E9"/>
    <w:rsid w:val="006A1C0F"/>
    <w:rsid w:val="007258CD"/>
    <w:rsid w:val="0073428B"/>
    <w:rsid w:val="007B7009"/>
    <w:rsid w:val="007E1C7C"/>
    <w:rsid w:val="00812076"/>
    <w:rsid w:val="0085104A"/>
    <w:rsid w:val="0088287D"/>
    <w:rsid w:val="00891E18"/>
    <w:rsid w:val="008C37AA"/>
    <w:rsid w:val="0090199C"/>
    <w:rsid w:val="00915CB0"/>
    <w:rsid w:val="009164D7"/>
    <w:rsid w:val="00936FF4"/>
    <w:rsid w:val="0094776D"/>
    <w:rsid w:val="0096494C"/>
    <w:rsid w:val="00975161"/>
    <w:rsid w:val="00A46342"/>
    <w:rsid w:val="00A70B26"/>
    <w:rsid w:val="00B034D0"/>
    <w:rsid w:val="00B678A5"/>
    <w:rsid w:val="00B717DF"/>
    <w:rsid w:val="00BB40A7"/>
    <w:rsid w:val="00BC5B4A"/>
    <w:rsid w:val="00C0532F"/>
    <w:rsid w:val="00C12E93"/>
    <w:rsid w:val="00C73579"/>
    <w:rsid w:val="00CA069A"/>
    <w:rsid w:val="00CC0D27"/>
    <w:rsid w:val="00CE7ED6"/>
    <w:rsid w:val="00DD6D09"/>
    <w:rsid w:val="00DE58D4"/>
    <w:rsid w:val="00E01D36"/>
    <w:rsid w:val="00E9497C"/>
    <w:rsid w:val="00EB6143"/>
    <w:rsid w:val="00EC4AA6"/>
    <w:rsid w:val="00ED3CF3"/>
    <w:rsid w:val="00F25905"/>
    <w:rsid w:val="00F41ED9"/>
    <w:rsid w:val="00F43227"/>
    <w:rsid w:val="00F53DCF"/>
    <w:rsid w:val="00F72ECD"/>
    <w:rsid w:val="00F80BE7"/>
    <w:rsid w:val="00F87A6F"/>
    <w:rsid w:val="00FD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C"/>
  </w:style>
  <w:style w:type="paragraph" w:styleId="1">
    <w:name w:val="heading 1"/>
    <w:basedOn w:val="a"/>
    <w:link w:val="10"/>
    <w:uiPriority w:val="9"/>
    <w:qFormat/>
    <w:rsid w:val="00B6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78A5"/>
    <w:rPr>
      <w:b/>
      <w:bCs/>
    </w:rPr>
  </w:style>
  <w:style w:type="paragraph" w:customStyle="1" w:styleId="consplustitle">
    <w:name w:val="consplustitle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6FF4"/>
    <w:pPr>
      <w:ind w:left="720"/>
      <w:contextualSpacing/>
    </w:pPr>
  </w:style>
  <w:style w:type="paragraph" w:styleId="a6">
    <w:name w:val="Body Text"/>
    <w:basedOn w:val="a"/>
    <w:link w:val="a7"/>
    <w:rsid w:val="00936FF4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36FF4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0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AB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36E57"/>
    <w:pPr>
      <w:spacing w:after="0" w:line="240" w:lineRule="auto"/>
    </w:pPr>
  </w:style>
  <w:style w:type="character" w:styleId="ac">
    <w:name w:val="Hyperlink"/>
    <w:rsid w:val="00C12E93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3F2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F2C13"/>
  </w:style>
  <w:style w:type="paragraph" w:styleId="af">
    <w:name w:val="footer"/>
    <w:basedOn w:val="a"/>
    <w:link w:val="af0"/>
    <w:uiPriority w:val="99"/>
    <w:semiHidden/>
    <w:unhideWhenUsed/>
    <w:rsid w:val="003F2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F2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ru.wikipedia.org/wiki/&#1054;&#1073;&#1099;&#1095;&#1072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&#1054;&#1073;&#1088;&#1072;&#1079;_&#1078;&#1080;&#1079;&#1085;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&#1052;&#1080;&#1088;&#1086;&#1074;&#1086;&#1079;&#1079;&#1088;&#1077;&#1085;&#1080;&#1077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&#1058;&#1077;&#1088;&#1087;&#1080;&#1084;&#1086;&#1089;&#1090;&#1100;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C2A-F9C9-4F46-B78B-62D9B0CB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3592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46</cp:revision>
  <cp:lastPrinted>2022-08-08T06:45:00Z</cp:lastPrinted>
  <dcterms:created xsi:type="dcterms:W3CDTF">2019-03-04T04:12:00Z</dcterms:created>
  <dcterms:modified xsi:type="dcterms:W3CDTF">2022-08-08T06:49:00Z</dcterms:modified>
</cp:coreProperties>
</file>