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D5693C" w:rsidRPr="00353D27" w:rsidTr="002C0945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693C" w:rsidRPr="00353D27" w:rsidRDefault="00D5693C" w:rsidP="00D5693C">
            <w:pPr>
              <w:pStyle w:val="aa"/>
              <w:rPr>
                <w:sz w:val="20"/>
                <w:szCs w:val="20"/>
              </w:rPr>
            </w:pPr>
          </w:p>
          <w:p w:rsidR="00D5693C" w:rsidRPr="00353D27" w:rsidRDefault="00D5693C" w:rsidP="00D5693C">
            <w:pPr>
              <w:pStyle w:val="aa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>Къэбэрдей Балъкъэр Республикэм</w:t>
            </w:r>
          </w:p>
          <w:p w:rsidR="00D5693C" w:rsidRPr="00353D27" w:rsidRDefault="00D5693C" w:rsidP="00D5693C">
            <w:pPr>
              <w:pStyle w:val="aa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>щыщ Тэрч районым хыхьэ</w:t>
            </w:r>
          </w:p>
          <w:p w:rsidR="00D5693C" w:rsidRPr="00353D27" w:rsidRDefault="00D5693C" w:rsidP="00D5693C">
            <w:pPr>
              <w:pStyle w:val="aa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>Терекскэ къуажэм админстрацэм</w:t>
            </w:r>
          </w:p>
          <w:p w:rsidR="00D5693C" w:rsidRPr="00353D27" w:rsidRDefault="00D5693C" w:rsidP="00D5693C">
            <w:pPr>
              <w:pStyle w:val="aa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 xml:space="preserve">и </w:t>
            </w:r>
            <w:r w:rsidRPr="00353D27">
              <w:rPr>
                <w:sz w:val="20"/>
                <w:szCs w:val="20"/>
                <w:lang w:val="en-US"/>
              </w:rPr>
              <w:t>I</w:t>
            </w:r>
            <w:r w:rsidRPr="00353D27">
              <w:rPr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693C" w:rsidRPr="00353D27" w:rsidRDefault="00D5693C" w:rsidP="00D5693C">
            <w:pPr>
              <w:pStyle w:val="aa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70641486" r:id="rId8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693C" w:rsidRPr="00353D27" w:rsidRDefault="00D5693C" w:rsidP="00D5693C">
            <w:pPr>
              <w:pStyle w:val="aa"/>
              <w:rPr>
                <w:sz w:val="20"/>
                <w:szCs w:val="20"/>
              </w:rPr>
            </w:pPr>
          </w:p>
          <w:p w:rsidR="00D5693C" w:rsidRPr="00353D27" w:rsidRDefault="00D5693C" w:rsidP="00D5693C">
            <w:pPr>
              <w:pStyle w:val="aa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>Къабарты-Малкъар Республиканы</w:t>
            </w:r>
          </w:p>
          <w:p w:rsidR="00D5693C" w:rsidRPr="00353D27" w:rsidRDefault="00D5693C" w:rsidP="00D5693C">
            <w:pPr>
              <w:pStyle w:val="aa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>Терк районуну Терекское</w:t>
            </w:r>
          </w:p>
          <w:p w:rsidR="00D5693C" w:rsidRPr="00353D27" w:rsidRDefault="00D5693C" w:rsidP="00D5693C">
            <w:pPr>
              <w:pStyle w:val="aa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>элини мекхеме</w:t>
            </w:r>
          </w:p>
          <w:p w:rsidR="00D5693C" w:rsidRPr="00353D27" w:rsidRDefault="00D5693C" w:rsidP="00D5693C">
            <w:pPr>
              <w:pStyle w:val="aa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D5693C" w:rsidRPr="00353D27" w:rsidRDefault="00D5693C" w:rsidP="00D5693C">
      <w:pPr>
        <w:pStyle w:val="aa"/>
        <w:jc w:val="center"/>
        <w:rPr>
          <w:b/>
        </w:rPr>
      </w:pPr>
    </w:p>
    <w:p w:rsidR="00D5693C" w:rsidRPr="00353D27" w:rsidRDefault="00D5693C" w:rsidP="00D5693C">
      <w:pPr>
        <w:pStyle w:val="aa"/>
        <w:jc w:val="center"/>
        <w:rPr>
          <w:b/>
          <w:bCs/>
        </w:rPr>
      </w:pPr>
      <w:r w:rsidRPr="00353D27">
        <w:rPr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D5693C" w:rsidRPr="00353D27" w:rsidRDefault="006F2B10" w:rsidP="00D5693C">
      <w:pPr>
        <w:pStyle w:val="aa"/>
      </w:pPr>
      <w:r>
        <w:rPr>
          <w:lang w:eastAsia="en-US"/>
        </w:rPr>
        <w:pict>
          <v:line id="_x0000_s1029" style="position:absolute;z-index:251660288" from="-6.95pt,6.65pt" to="461.65pt,6.65pt" o:allowincell="f"/>
        </w:pict>
      </w:r>
      <w:r>
        <w:rPr>
          <w:lang w:eastAsia="en-US"/>
        </w:rPr>
        <w:pict>
          <v:line id="_x0000_s1030" style="position:absolute;z-index:251661312" from="-6.95pt,8.65pt" to="461.65pt,8.65pt" o:allowincell="f"/>
        </w:pict>
      </w:r>
    </w:p>
    <w:p w:rsidR="00D5693C" w:rsidRPr="00D5693C" w:rsidRDefault="00D5693C" w:rsidP="00D5693C">
      <w:pPr>
        <w:pStyle w:val="aa"/>
        <w:rPr>
          <w:b/>
          <w:sz w:val="22"/>
          <w:szCs w:val="22"/>
        </w:rPr>
      </w:pPr>
      <w:r w:rsidRPr="00D5693C">
        <w:rPr>
          <w:b/>
          <w:bCs/>
          <w:sz w:val="22"/>
          <w:szCs w:val="22"/>
        </w:rPr>
        <w:t xml:space="preserve">   361214 КБР, Терский район, с. Терекское, ул. Блаева,1. Тел. 8(86632)  77-4-31, факс- 77-4-46.</w:t>
      </w:r>
      <w:r w:rsidRPr="00D5693C">
        <w:rPr>
          <w:b/>
          <w:sz w:val="22"/>
          <w:szCs w:val="22"/>
        </w:rPr>
        <w:t xml:space="preserve">  </w:t>
      </w:r>
    </w:p>
    <w:p w:rsidR="00E80122" w:rsidRPr="00EB1470" w:rsidRDefault="00E80122" w:rsidP="00E80122">
      <w:pPr>
        <w:jc w:val="right"/>
        <w:rPr>
          <w:b/>
        </w:rPr>
      </w:pPr>
      <w:r w:rsidRPr="00EB1470">
        <w:rPr>
          <w:b/>
        </w:rPr>
        <w:t xml:space="preserve"> </w:t>
      </w:r>
    </w:p>
    <w:p w:rsidR="00FA6CEC" w:rsidRPr="00194353" w:rsidRDefault="00FA6CEC" w:rsidP="00FA6CEC">
      <w:pPr>
        <w:ind w:left="-360"/>
        <w:rPr>
          <w:b/>
          <w:sz w:val="28"/>
          <w:szCs w:val="28"/>
        </w:rPr>
      </w:pPr>
      <w:r w:rsidRPr="00194353">
        <w:rPr>
          <w:sz w:val="28"/>
          <w:szCs w:val="28"/>
        </w:rPr>
        <w:t xml:space="preserve">«29» февраля 2024 г.                                                                              </w:t>
      </w:r>
      <w:r w:rsidR="00194353">
        <w:rPr>
          <w:sz w:val="28"/>
          <w:szCs w:val="28"/>
        </w:rPr>
        <w:t xml:space="preserve"> </w:t>
      </w:r>
      <w:r w:rsidRPr="00194353">
        <w:rPr>
          <w:sz w:val="28"/>
          <w:szCs w:val="28"/>
        </w:rPr>
        <w:t>с. Терекское</w:t>
      </w:r>
    </w:p>
    <w:p w:rsidR="00FA6CEC" w:rsidRDefault="00FA6CEC" w:rsidP="00FA6CEC">
      <w:pPr>
        <w:jc w:val="center"/>
        <w:rPr>
          <w:b/>
        </w:rPr>
      </w:pPr>
      <w:r>
        <w:rPr>
          <w:b/>
        </w:rPr>
        <w:t>ПОСТАНОВЛЕНИЕ</w:t>
      </w:r>
      <w:r w:rsidRPr="00361698">
        <w:rPr>
          <w:b/>
        </w:rPr>
        <w:t xml:space="preserve"> № </w:t>
      </w:r>
      <w:r>
        <w:rPr>
          <w:b/>
        </w:rPr>
        <w:t>13</w:t>
      </w:r>
      <w:r w:rsidRPr="00361698">
        <w:rPr>
          <w:b/>
        </w:rPr>
        <w:t>-п</w:t>
      </w:r>
    </w:p>
    <w:p w:rsidR="00FA6CEC" w:rsidRPr="00361698" w:rsidRDefault="00FA6CEC" w:rsidP="00FA6CEC">
      <w:pPr>
        <w:jc w:val="center"/>
        <w:rPr>
          <w:b/>
        </w:rPr>
      </w:pPr>
    </w:p>
    <w:p w:rsidR="00A60E9A" w:rsidRDefault="00A60E9A" w:rsidP="00A60E9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утверждении Положения о работе специализированного ящика для обращений граждан и организаций по фактам коррупции поступающих в местную администрацию с.п. </w:t>
      </w:r>
      <w:r w:rsidR="00D5693C">
        <w:rPr>
          <w:bCs/>
          <w:sz w:val="28"/>
          <w:szCs w:val="28"/>
        </w:rPr>
        <w:t>Терекское</w:t>
      </w: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развития практики участия населения с.п. </w:t>
      </w:r>
      <w:r w:rsidR="00D5693C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в реализации государственной политики в сфере противодействия коррупции, создания условий для выявления фактов коррупционных проявлений, получения информации о фактах коррупционных проявлений, в соответствии с Федеральным законом от 25.12.2008 № 273-ФЗ «О противодействии коррупции», Федеральным законом от 02.05.2006 № 59-ФЗ «О порядке рассмотрения обращений граждан Российской Федерации», постановляет:</w:t>
      </w:r>
    </w:p>
    <w:p w:rsidR="00A60E9A" w:rsidRDefault="00A60E9A" w:rsidP="00A60E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Положение </w:t>
      </w:r>
      <w:r>
        <w:rPr>
          <w:bCs/>
          <w:sz w:val="28"/>
          <w:szCs w:val="28"/>
        </w:rPr>
        <w:t xml:space="preserve">о работе «Специализированного ящика» для письменных обращений граждан и организаций по вопросам коррупционной направленности, поступающих в местную администрацию с.п. </w:t>
      </w:r>
      <w:r w:rsidR="00D5693C">
        <w:rPr>
          <w:bCs/>
          <w:sz w:val="28"/>
          <w:szCs w:val="28"/>
        </w:rPr>
        <w:t>Терекское</w:t>
      </w:r>
      <w:r>
        <w:rPr>
          <w:sz w:val="28"/>
          <w:szCs w:val="28"/>
        </w:rPr>
        <w:t>.</w:t>
      </w:r>
    </w:p>
    <w:p w:rsidR="00A60E9A" w:rsidRDefault="00A60E9A" w:rsidP="00A60E9A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Разместить настоящее постановление на официальном сайте </w:t>
      </w:r>
      <w:r>
        <w:rPr>
          <w:sz w:val="28"/>
          <w:szCs w:val="28"/>
        </w:rPr>
        <w:t xml:space="preserve">сельского поселения </w:t>
      </w:r>
      <w:r w:rsidR="00D5693C">
        <w:rPr>
          <w:sz w:val="28"/>
          <w:szCs w:val="28"/>
        </w:rPr>
        <w:t>Терекское</w:t>
      </w:r>
      <w:r>
        <w:rPr>
          <w:bCs/>
          <w:sz w:val="28"/>
          <w:szCs w:val="28"/>
        </w:rPr>
        <w:t>.</w:t>
      </w:r>
    </w:p>
    <w:p w:rsidR="00A60E9A" w:rsidRDefault="00A60E9A" w:rsidP="00A60E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законную силу со дня его официального обнародования.</w:t>
      </w:r>
    </w:p>
    <w:p w:rsidR="00A60E9A" w:rsidRDefault="00A60E9A" w:rsidP="00A60E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A60E9A" w:rsidRDefault="00A60E9A" w:rsidP="00A60E9A">
      <w:pPr>
        <w:spacing w:line="240" w:lineRule="exact"/>
        <w:rPr>
          <w:sz w:val="28"/>
          <w:szCs w:val="28"/>
        </w:rPr>
      </w:pPr>
    </w:p>
    <w:p w:rsidR="00A60E9A" w:rsidRDefault="00A60E9A" w:rsidP="00A60E9A">
      <w:pPr>
        <w:spacing w:line="240" w:lineRule="exact"/>
        <w:rPr>
          <w:sz w:val="28"/>
          <w:szCs w:val="28"/>
        </w:rPr>
      </w:pPr>
    </w:p>
    <w:p w:rsidR="00A60E9A" w:rsidRDefault="00A60E9A" w:rsidP="00A60E9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A60E9A" w:rsidRDefault="00A60E9A" w:rsidP="00A60E9A">
      <w:pPr>
        <w:spacing w:line="240" w:lineRule="exac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сельского поселения </w:t>
      </w:r>
      <w:r w:rsidR="00D5693C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                               ____     </w:t>
      </w:r>
      <w:r w:rsidR="00D5693C">
        <w:rPr>
          <w:sz w:val="28"/>
          <w:szCs w:val="28"/>
        </w:rPr>
        <w:t>З.С.Ханиев</w:t>
      </w: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FA6CEC" w:rsidRDefault="00FA6CEC" w:rsidP="00A60E9A">
      <w:pPr>
        <w:rPr>
          <w:sz w:val="28"/>
          <w:szCs w:val="28"/>
        </w:rPr>
      </w:pPr>
    </w:p>
    <w:p w:rsidR="00FA6CEC" w:rsidRDefault="00FA6CEC" w:rsidP="00A60E9A">
      <w:pPr>
        <w:rPr>
          <w:sz w:val="28"/>
          <w:szCs w:val="28"/>
        </w:rPr>
      </w:pPr>
    </w:p>
    <w:p w:rsidR="00D5693C" w:rsidRDefault="00D5693C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A60E9A" w:rsidRDefault="00A60E9A" w:rsidP="00A60E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постановлением </w:t>
      </w:r>
    </w:p>
    <w:p w:rsidR="00A60E9A" w:rsidRDefault="00A60E9A" w:rsidP="00A60E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FA6CEC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местной администрации  с.п. </w:t>
      </w:r>
      <w:r w:rsidR="00D5693C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Терского муниципального района КБР</w:t>
      </w:r>
    </w:p>
    <w:p w:rsidR="00A60E9A" w:rsidRDefault="00FA6CEC" w:rsidP="00A60E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от «29</w:t>
      </w:r>
      <w:r w:rsidR="00A60E9A">
        <w:rPr>
          <w:sz w:val="28"/>
          <w:szCs w:val="28"/>
        </w:rPr>
        <w:t xml:space="preserve">» </w:t>
      </w:r>
      <w:r w:rsidRPr="00FA6CEC">
        <w:rPr>
          <w:sz w:val="28"/>
          <w:szCs w:val="28"/>
        </w:rPr>
        <w:t>февраля</w:t>
      </w:r>
      <w:r w:rsidR="00A60E9A" w:rsidRPr="00FA6CEC">
        <w:rPr>
          <w:sz w:val="28"/>
          <w:szCs w:val="28"/>
        </w:rPr>
        <w:t xml:space="preserve"> </w:t>
      </w:r>
      <w:r w:rsidR="00A60E9A">
        <w:rPr>
          <w:sz w:val="28"/>
          <w:szCs w:val="28"/>
        </w:rPr>
        <w:t>2024 №</w:t>
      </w:r>
      <w:r>
        <w:rPr>
          <w:sz w:val="28"/>
          <w:szCs w:val="28"/>
        </w:rPr>
        <w:t xml:space="preserve"> 13-п</w:t>
      </w:r>
      <w:r w:rsidR="00A60E9A">
        <w:rPr>
          <w:sz w:val="28"/>
          <w:szCs w:val="28"/>
          <w:u w:val="single"/>
        </w:rPr>
        <w:t xml:space="preserve">    </w:t>
      </w:r>
      <w:r w:rsidR="00A60E9A">
        <w:rPr>
          <w:sz w:val="28"/>
          <w:szCs w:val="28"/>
        </w:rPr>
        <w:t xml:space="preserve"> </w:t>
      </w:r>
    </w:p>
    <w:p w:rsidR="00A60E9A" w:rsidRDefault="00A60E9A" w:rsidP="00A60E9A">
      <w:pPr>
        <w:rPr>
          <w:sz w:val="28"/>
          <w:szCs w:val="28"/>
        </w:rPr>
      </w:pPr>
    </w:p>
    <w:p w:rsidR="00A60E9A" w:rsidRPr="003B43BD" w:rsidRDefault="00A60E9A" w:rsidP="00A60E9A">
      <w:pPr>
        <w:jc w:val="center"/>
        <w:rPr>
          <w:b/>
          <w:sz w:val="28"/>
          <w:szCs w:val="28"/>
        </w:rPr>
      </w:pPr>
      <w:r w:rsidRPr="003B43BD">
        <w:rPr>
          <w:b/>
          <w:sz w:val="28"/>
          <w:szCs w:val="28"/>
        </w:rPr>
        <w:t>ПОЛОЖЕНИЕ</w:t>
      </w:r>
    </w:p>
    <w:p w:rsidR="00A60E9A" w:rsidRPr="003B43BD" w:rsidRDefault="00A60E9A" w:rsidP="003B43BD">
      <w:pPr>
        <w:jc w:val="center"/>
        <w:rPr>
          <w:b/>
          <w:bCs/>
          <w:sz w:val="28"/>
          <w:szCs w:val="28"/>
        </w:rPr>
      </w:pPr>
      <w:r w:rsidRPr="003B43BD">
        <w:rPr>
          <w:b/>
          <w:bCs/>
          <w:sz w:val="28"/>
          <w:szCs w:val="28"/>
        </w:rPr>
        <w:t>о работе специализированного ящика для обращений граждан и организаций п</w:t>
      </w:r>
      <w:r w:rsidR="00194353">
        <w:rPr>
          <w:b/>
          <w:bCs/>
          <w:sz w:val="28"/>
          <w:szCs w:val="28"/>
        </w:rPr>
        <w:t xml:space="preserve">о фактам коррупции поступающих </w:t>
      </w:r>
      <w:r w:rsidRPr="003B43BD">
        <w:rPr>
          <w:b/>
          <w:bCs/>
          <w:sz w:val="28"/>
          <w:szCs w:val="28"/>
        </w:rPr>
        <w:t xml:space="preserve">в местную администрацию с.п. </w:t>
      </w:r>
      <w:r w:rsidR="00D5693C">
        <w:rPr>
          <w:b/>
          <w:bCs/>
          <w:sz w:val="28"/>
          <w:szCs w:val="28"/>
        </w:rPr>
        <w:t>Терекское</w:t>
      </w:r>
    </w:p>
    <w:p w:rsidR="00A60E9A" w:rsidRDefault="00A60E9A" w:rsidP="00A60E9A">
      <w:pPr>
        <w:jc w:val="center"/>
        <w:rPr>
          <w:sz w:val="28"/>
          <w:szCs w:val="28"/>
        </w:rPr>
      </w:pPr>
    </w:p>
    <w:p w:rsidR="00A60E9A" w:rsidRDefault="00A60E9A" w:rsidP="00A60E9A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устанавливает порядок работы с письменными обращениями граждан и организаций по вопросам коррупционной направленности, поступающими в местную администрацию </w:t>
      </w:r>
      <w:r>
        <w:rPr>
          <w:bCs/>
          <w:sz w:val="28"/>
          <w:szCs w:val="28"/>
        </w:rPr>
        <w:t xml:space="preserve">с.п. </w:t>
      </w:r>
      <w:r w:rsidR="00D5693C">
        <w:rPr>
          <w:bCs/>
          <w:sz w:val="28"/>
          <w:szCs w:val="28"/>
        </w:rPr>
        <w:t>Терекское</w:t>
      </w:r>
      <w:r>
        <w:rPr>
          <w:sz w:val="28"/>
          <w:szCs w:val="28"/>
        </w:rPr>
        <w:t xml:space="preserve"> через специализированный ящик для сбора письменных обращений (далее - «Специализированный ящик»).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«Специализированный ящик» предназначен для сбора письменных обращений граждан по вопросам коррупционной направленности (далее – обращения).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Основными задачами функционирования «Специализированного ящика» являются: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вовлечение гражданского общества в реализацию антикоррупционной политики;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содействие принятию и укреплению мер, направленных на эффективное и действенное предупреждение коррупционных и иных правонарушений;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обеспечение оперативного приема, учёта и рассмотрения обращений граждан, содержащих сведения о возможных фактах проявления коррупции;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обработка, направление обращений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обращения; в случае, когда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анализ обращений, их обобщение с целью устранения причин и условий, способствующих совершению коррупционных правонарушений;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формирование и направление ответа заявителю.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«Специализированный ящик» устанавливается:</w:t>
      </w:r>
    </w:p>
    <w:p w:rsidR="00A60E9A" w:rsidRDefault="00A60E9A" w:rsidP="00A60E9A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- в фойе первого этажа местной администрации </w:t>
      </w:r>
      <w:r>
        <w:rPr>
          <w:bCs/>
          <w:sz w:val="28"/>
          <w:szCs w:val="28"/>
        </w:rPr>
        <w:t xml:space="preserve">с.п. </w:t>
      </w:r>
      <w:r w:rsidR="00D5693C">
        <w:rPr>
          <w:bCs/>
          <w:sz w:val="28"/>
          <w:szCs w:val="28"/>
        </w:rPr>
        <w:t>Терекское</w:t>
      </w:r>
      <w:r>
        <w:rPr>
          <w:sz w:val="28"/>
          <w:szCs w:val="28"/>
        </w:rPr>
        <w:t xml:space="preserve"> по адресу</w:t>
      </w:r>
      <w:r w:rsidR="00D5693C">
        <w:rPr>
          <w:sz w:val="28"/>
          <w:szCs w:val="28"/>
        </w:rPr>
        <w:t>: КБР, Терский район, п. Терекское, ул. Блаева, 1</w:t>
      </w:r>
      <w:r>
        <w:rPr>
          <w:sz w:val="28"/>
          <w:szCs w:val="28"/>
        </w:rPr>
        <w:t>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 к «Специализированному ящику» обеспечивается в рабочие дни с 9.00 до 18.00 часов, кроме выходных дней.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целях исключения возможности несанкционированного доступа к поступившим обращениям, их уничтожения или изменения «Специализированный ящик» оборудуется замком, ключи от которого должны храниться в отделе </w:t>
      </w:r>
      <w:hyperlink r:id="rId9" w:tooltip="Отдел по работе с обращениями граждан" w:history="1">
        <w:r>
          <w:rPr>
            <w:rStyle w:val="ac"/>
            <w:sz w:val="28"/>
            <w:szCs w:val="28"/>
            <w:shd w:val="clear" w:color="auto" w:fill="FFFFFF"/>
          </w:rPr>
          <w:t>документационного оборота и обращений граждан</w:t>
        </w:r>
      </w:hyperlink>
      <w:r>
        <w:rPr>
          <w:sz w:val="28"/>
          <w:szCs w:val="28"/>
        </w:rPr>
        <w:t xml:space="preserve"> местной администрации. На «Специализированном ящике» размещается вывеска с текстом следующего содержания: «Для сбора обращений граждан и организаций в целях противодействия коррупции».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Выемка из «Специализированного ящика» поступающих обращений производится еженедельно в понедельник. Вскрытие и регистрация поступивших обращений производится комиссионно, согласно приложению № 1 к настоящему Положению, и оформляется актом выемки по форме согласно приложению № 2 к настоящему Положению.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каждого вскрытия «Специализированный ящик» опечатывается и подписывается участниками вскрытия.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Обращения, поступившие через «Специализированный ящик», учитываются и регистрируются в отделе </w:t>
      </w:r>
      <w:hyperlink r:id="rId10" w:tooltip="Отдел по работе с обращениями граждан" w:history="1">
        <w:r>
          <w:rPr>
            <w:rStyle w:val="ac"/>
            <w:sz w:val="28"/>
            <w:szCs w:val="28"/>
            <w:shd w:val="clear" w:color="auto" w:fill="FFFFFF"/>
          </w:rPr>
          <w:t>документационного оборота и обращений граждан</w:t>
        </w:r>
      </w:hyperlink>
      <w:r>
        <w:rPr>
          <w:sz w:val="28"/>
          <w:szCs w:val="28"/>
        </w:rPr>
        <w:t xml:space="preserve"> местной администрации </w:t>
      </w:r>
      <w:r>
        <w:rPr>
          <w:bCs/>
          <w:sz w:val="28"/>
          <w:szCs w:val="28"/>
        </w:rPr>
        <w:t xml:space="preserve">с.п. </w:t>
      </w:r>
      <w:r w:rsidR="00D5693C">
        <w:rPr>
          <w:bCs/>
          <w:sz w:val="28"/>
          <w:szCs w:val="28"/>
        </w:rPr>
        <w:t>Терекское</w:t>
      </w:r>
      <w:r>
        <w:rPr>
          <w:sz w:val="28"/>
          <w:szCs w:val="28"/>
        </w:rPr>
        <w:t xml:space="preserve"> секретарем комиссии в день выемки в журнале регистрации обращений по форме согласно приложению № 3 к настоящему Положению, и передаются главе местной администрации </w:t>
      </w:r>
      <w:r>
        <w:rPr>
          <w:bCs/>
          <w:sz w:val="28"/>
          <w:szCs w:val="28"/>
        </w:rPr>
        <w:t xml:space="preserve">с.п. </w:t>
      </w:r>
      <w:r w:rsidR="00D5693C">
        <w:rPr>
          <w:bCs/>
          <w:sz w:val="28"/>
          <w:szCs w:val="28"/>
        </w:rPr>
        <w:t>Терекское</w:t>
      </w:r>
      <w:r>
        <w:rPr>
          <w:sz w:val="28"/>
          <w:szCs w:val="28"/>
        </w:rPr>
        <w:t xml:space="preserve"> для организации их рассмотрения.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Листы журнала регистрации обращений должны быть пронумерованы, прошнурованы и скреплены печатью местной администрации </w:t>
      </w:r>
      <w:r>
        <w:rPr>
          <w:bCs/>
          <w:sz w:val="28"/>
          <w:szCs w:val="28"/>
        </w:rPr>
        <w:t xml:space="preserve">с.п. </w:t>
      </w:r>
      <w:r w:rsidR="00D5693C">
        <w:rPr>
          <w:bCs/>
          <w:sz w:val="28"/>
          <w:szCs w:val="28"/>
        </w:rPr>
        <w:t>Терекское</w:t>
      </w:r>
      <w:r>
        <w:rPr>
          <w:sz w:val="28"/>
          <w:szCs w:val="28"/>
        </w:rPr>
        <w:t>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Обращения рассматриваются в порядке, предусмотренном Федеральным законом от 02.05.2006 № 59-ФЗ «О порядке рассмотрения обращений граждан Российской Федерации».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При поступлении анонимных обращений, а также обращений, не содержащих адреса (почтового или электронного), по которому должен быть дан ответ, ответы на обращения не даются. Информация, содержащаяся в таких обращениях, рассматривается и учитывается при необходимости в работе местной администрации </w:t>
      </w:r>
      <w:r>
        <w:rPr>
          <w:bCs/>
          <w:sz w:val="28"/>
          <w:szCs w:val="28"/>
        </w:rPr>
        <w:t xml:space="preserve">с.п. </w:t>
      </w:r>
      <w:r w:rsidR="00D5693C">
        <w:rPr>
          <w:bCs/>
          <w:sz w:val="28"/>
          <w:szCs w:val="28"/>
        </w:rPr>
        <w:t>Терекское</w:t>
      </w:r>
      <w:r>
        <w:rPr>
          <w:sz w:val="28"/>
          <w:szCs w:val="28"/>
        </w:rPr>
        <w:t>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Ежеквартально до 5 числа месяца, следующего за отчетным кварталом, сотрудник  местной администрации </w:t>
      </w:r>
      <w:r>
        <w:rPr>
          <w:bCs/>
          <w:sz w:val="28"/>
          <w:szCs w:val="28"/>
        </w:rPr>
        <w:t xml:space="preserve">с.п. </w:t>
      </w:r>
      <w:r w:rsidR="00D5693C">
        <w:rPr>
          <w:bCs/>
          <w:sz w:val="28"/>
          <w:szCs w:val="28"/>
        </w:rPr>
        <w:t>Терекское</w:t>
      </w:r>
      <w:r>
        <w:rPr>
          <w:sz w:val="28"/>
          <w:szCs w:val="28"/>
        </w:rPr>
        <w:t xml:space="preserve"> готовит аналитическую справку о поступивших обращениях через «Специализированный ящик» и передает в комиссию для обсуждения на заседании.</w:t>
      </w:r>
    </w:p>
    <w:p w:rsidR="00A60E9A" w:rsidRDefault="00A60E9A" w:rsidP="00A60E9A">
      <w:pPr>
        <w:ind w:firstLine="709"/>
        <w:jc w:val="both"/>
        <w:rPr>
          <w:sz w:val="28"/>
          <w:szCs w:val="28"/>
        </w:rPr>
      </w:pPr>
    </w:p>
    <w:p w:rsidR="00A60E9A" w:rsidRDefault="00A60E9A" w:rsidP="00A60E9A">
      <w:pPr>
        <w:ind w:firstLine="709"/>
        <w:jc w:val="both"/>
        <w:rPr>
          <w:sz w:val="28"/>
          <w:szCs w:val="28"/>
        </w:rPr>
      </w:pPr>
    </w:p>
    <w:p w:rsidR="00A60E9A" w:rsidRDefault="00A60E9A" w:rsidP="00A60E9A">
      <w:pPr>
        <w:ind w:firstLine="709"/>
        <w:jc w:val="right"/>
        <w:rPr>
          <w:sz w:val="28"/>
          <w:szCs w:val="28"/>
        </w:rPr>
      </w:pPr>
    </w:p>
    <w:p w:rsidR="00D5693C" w:rsidRDefault="00D5693C" w:rsidP="00A60E9A">
      <w:pPr>
        <w:ind w:firstLine="709"/>
        <w:jc w:val="right"/>
        <w:rPr>
          <w:sz w:val="28"/>
          <w:szCs w:val="28"/>
        </w:rPr>
      </w:pPr>
    </w:p>
    <w:p w:rsidR="00D5693C" w:rsidRDefault="00D5693C" w:rsidP="00A60E9A">
      <w:pPr>
        <w:ind w:firstLine="709"/>
        <w:jc w:val="right"/>
        <w:rPr>
          <w:sz w:val="28"/>
          <w:szCs w:val="28"/>
        </w:rPr>
      </w:pPr>
    </w:p>
    <w:p w:rsidR="00D5693C" w:rsidRDefault="00D5693C" w:rsidP="00A60E9A">
      <w:pPr>
        <w:ind w:firstLine="709"/>
        <w:jc w:val="right"/>
        <w:rPr>
          <w:sz w:val="28"/>
          <w:szCs w:val="28"/>
        </w:rPr>
      </w:pPr>
    </w:p>
    <w:p w:rsidR="00D5693C" w:rsidRDefault="00D5693C" w:rsidP="00A60E9A">
      <w:pPr>
        <w:ind w:firstLine="709"/>
        <w:jc w:val="right"/>
        <w:rPr>
          <w:sz w:val="28"/>
          <w:szCs w:val="28"/>
        </w:rPr>
      </w:pPr>
    </w:p>
    <w:p w:rsidR="00A60E9A" w:rsidRDefault="00A60E9A" w:rsidP="00A60E9A">
      <w:pPr>
        <w:ind w:firstLine="709"/>
        <w:jc w:val="right"/>
        <w:rPr>
          <w:sz w:val="28"/>
          <w:szCs w:val="28"/>
        </w:rPr>
      </w:pPr>
    </w:p>
    <w:p w:rsidR="00A60E9A" w:rsidRDefault="00A60E9A" w:rsidP="00A60E9A">
      <w:pPr>
        <w:ind w:firstLine="709"/>
        <w:jc w:val="right"/>
        <w:rPr>
          <w:sz w:val="28"/>
          <w:szCs w:val="28"/>
        </w:rPr>
      </w:pPr>
    </w:p>
    <w:p w:rsidR="00A60E9A" w:rsidRDefault="00A60E9A" w:rsidP="00A60E9A">
      <w:pPr>
        <w:ind w:firstLine="709"/>
        <w:jc w:val="right"/>
        <w:rPr>
          <w:sz w:val="28"/>
          <w:szCs w:val="28"/>
        </w:rPr>
      </w:pPr>
    </w:p>
    <w:p w:rsidR="00A60E9A" w:rsidRDefault="00A60E9A" w:rsidP="00A60E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A60E9A" w:rsidRDefault="00A60E9A" w:rsidP="00A60E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КОМИССИИ</w:t>
      </w:r>
    </w:p>
    <w:p w:rsidR="00A60E9A" w:rsidRDefault="00A60E9A" w:rsidP="00A60E9A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вскрытию и регистрации поступивших обращений</w:t>
      </w:r>
    </w:p>
    <w:p w:rsidR="00A60E9A" w:rsidRDefault="00A60E9A" w:rsidP="00A60E9A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652"/>
        <w:gridCol w:w="5919"/>
      </w:tblGrid>
      <w:tr w:rsidR="00A60E9A" w:rsidTr="00A60E9A">
        <w:trPr>
          <w:trHeight w:val="399"/>
        </w:trPr>
        <w:tc>
          <w:tcPr>
            <w:tcW w:w="3652" w:type="dxa"/>
            <w:hideMark/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919" w:type="dxa"/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</w:tr>
      <w:tr w:rsidR="00A60E9A" w:rsidTr="00A60E9A">
        <w:tc>
          <w:tcPr>
            <w:tcW w:w="3652" w:type="dxa"/>
            <w:hideMark/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5919" w:type="dxa"/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</w:tr>
      <w:tr w:rsidR="00A60E9A" w:rsidTr="00A60E9A">
        <w:tc>
          <w:tcPr>
            <w:tcW w:w="3652" w:type="dxa"/>
            <w:hideMark/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919" w:type="dxa"/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A60E9A" w:rsidRDefault="00A60E9A" w:rsidP="00A60E9A">
      <w:pPr>
        <w:rPr>
          <w:sz w:val="28"/>
          <w:szCs w:val="28"/>
          <w:lang w:eastAsia="en-US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A60E9A" w:rsidRDefault="00A60E9A" w:rsidP="00A60E9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A60E9A" w:rsidRDefault="00A60E9A" w:rsidP="00A60E9A">
      <w:pPr>
        <w:jc w:val="center"/>
        <w:rPr>
          <w:sz w:val="28"/>
          <w:szCs w:val="28"/>
        </w:rPr>
      </w:pPr>
    </w:p>
    <w:p w:rsidR="00A60E9A" w:rsidRDefault="00A60E9A" w:rsidP="00A60E9A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A60E9A" w:rsidRDefault="00A60E9A" w:rsidP="00A60E9A">
      <w:pPr>
        <w:jc w:val="center"/>
        <w:rPr>
          <w:sz w:val="28"/>
          <w:szCs w:val="28"/>
        </w:rPr>
      </w:pPr>
      <w:r>
        <w:rPr>
          <w:sz w:val="28"/>
          <w:szCs w:val="28"/>
        </w:rPr>
        <w:t>выемки обращений из «Специализированного ящика»</w:t>
      </w:r>
    </w:p>
    <w:p w:rsidR="00A60E9A" w:rsidRDefault="00A60E9A" w:rsidP="00A60E9A">
      <w:pPr>
        <w:jc w:val="center"/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  <w:r>
        <w:rPr>
          <w:sz w:val="28"/>
          <w:szCs w:val="28"/>
        </w:rPr>
        <w:t>«___»__________ 20___ год                                                «___» час. «___» мин.</w:t>
      </w: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</w:t>
      </w:r>
      <w:r>
        <w:rPr>
          <w:bCs/>
          <w:sz w:val="28"/>
          <w:szCs w:val="28"/>
        </w:rPr>
        <w:t>о работе «</w:t>
      </w:r>
      <w:r>
        <w:rPr>
          <w:sz w:val="28"/>
          <w:szCs w:val="28"/>
        </w:rPr>
        <w:t>Специализированного ящика</w:t>
      </w:r>
      <w:r>
        <w:rPr>
          <w:bCs/>
          <w:sz w:val="28"/>
          <w:szCs w:val="28"/>
        </w:rPr>
        <w:t xml:space="preserve">» для письменных обращений граждан и организаций по вопросам коррупционной направленности, поступающих в местную администрацию </w:t>
      </w:r>
      <w:r>
        <w:rPr>
          <w:sz w:val="28"/>
          <w:szCs w:val="28"/>
        </w:rPr>
        <w:t>городского (сельского) поселения _____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утвержденным постановлением местной администрации городского (сельского) поселения _____ «___»________2016 года № </w:t>
      </w:r>
    </w:p>
    <w:p w:rsidR="00A60E9A" w:rsidRDefault="00A60E9A" w:rsidP="00A60E9A">
      <w:pPr>
        <w:jc w:val="both"/>
        <w:rPr>
          <w:sz w:val="28"/>
          <w:szCs w:val="28"/>
        </w:rPr>
      </w:pPr>
    </w:p>
    <w:p w:rsidR="00A60E9A" w:rsidRDefault="00A60E9A" w:rsidP="00A60E9A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«___»________20____ года в «___» час. «___» мин. комиссия по вскрытию и регистрации поступивших обращений произвела выемку обращений из «Специализированного ящика», расположенного по адресу: КБР, Терский район, _____, фойе первого этажа местной администрации городского (сельского) поселения _____, в результате которой установлено, что</w:t>
      </w:r>
    </w:p>
    <w:p w:rsidR="00A60E9A" w:rsidRDefault="00A60E9A" w:rsidP="00A60E9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E9A" w:rsidRDefault="00A60E9A" w:rsidP="00A60E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(наличие или отсутствие механических повреждений ящика, наличие обращений, их кол-во) </w:t>
      </w: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  <w:r>
        <w:rPr>
          <w:sz w:val="28"/>
          <w:szCs w:val="28"/>
        </w:rPr>
        <w:t>Список поступивших обращений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1"/>
        <w:gridCol w:w="3399"/>
        <w:gridCol w:w="2795"/>
        <w:gridCol w:w="2420"/>
      </w:tblGrid>
      <w:tr w:rsidR="00A60E9A" w:rsidTr="00A60E9A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rPr>
                <w:rFonts w:eastAsia="Calibri"/>
                <w:lang w:eastAsia="en-US"/>
              </w:rPr>
            </w:pPr>
            <w:r>
              <w:t>№</w:t>
            </w:r>
          </w:p>
          <w:p w:rsidR="00A60E9A" w:rsidRDefault="00A60E9A">
            <w:pPr>
              <w:rPr>
                <w:lang w:eastAsia="en-US"/>
              </w:rPr>
            </w:pPr>
            <w:r>
              <w:t>п/п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lang w:eastAsia="en-US"/>
              </w:rPr>
            </w:pPr>
            <w:r>
              <w:t>От кого поступило обращение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lang w:eastAsia="en-US"/>
              </w:rPr>
            </w:pPr>
            <w:r>
              <w:t>Обратный адрес (электронный адрес)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lang w:eastAsia="en-US"/>
              </w:rPr>
            </w:pPr>
            <w:r>
              <w:t>Примечание</w:t>
            </w:r>
          </w:p>
        </w:tc>
      </w:tr>
      <w:tr w:rsidR="00A60E9A" w:rsidTr="00A60E9A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</w:tr>
      <w:tr w:rsidR="00A60E9A" w:rsidTr="00A60E9A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</w:tr>
      <w:tr w:rsidR="00A60E9A" w:rsidTr="00A60E9A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</w:tr>
      <w:tr w:rsidR="00A60E9A" w:rsidTr="00A60E9A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</w:tr>
      <w:tr w:rsidR="00A60E9A" w:rsidTr="00A60E9A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A60E9A" w:rsidRDefault="00A60E9A" w:rsidP="00A60E9A">
      <w:pPr>
        <w:rPr>
          <w:sz w:val="28"/>
          <w:szCs w:val="28"/>
          <w:lang w:eastAsia="en-US"/>
        </w:rPr>
      </w:pPr>
    </w:p>
    <w:p w:rsidR="00A60E9A" w:rsidRDefault="00A60E9A" w:rsidP="00A60E9A">
      <w:pPr>
        <w:rPr>
          <w:sz w:val="28"/>
          <w:szCs w:val="28"/>
        </w:rPr>
      </w:pPr>
      <w:r>
        <w:rPr>
          <w:sz w:val="28"/>
          <w:szCs w:val="28"/>
        </w:rPr>
        <w:t>Акт составлен на ______ страницах в _____ экземплярах.</w:t>
      </w: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rPr>
          <w:sz w:val="28"/>
          <w:szCs w:val="28"/>
        </w:rPr>
      </w:pPr>
      <w:r>
        <w:rPr>
          <w:sz w:val="28"/>
          <w:szCs w:val="28"/>
        </w:rPr>
        <w:t>Подписи членов комиссии:</w:t>
      </w:r>
    </w:p>
    <w:p w:rsidR="00A60E9A" w:rsidRDefault="00A60E9A" w:rsidP="00A60E9A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_____________________/___________________________/ _____________________/___________________________/ _____________________/___________________________/ </w:t>
      </w:r>
    </w:p>
    <w:p w:rsidR="00A60E9A" w:rsidRDefault="00A60E9A" w:rsidP="00A60E9A">
      <w:pPr>
        <w:rPr>
          <w:sz w:val="28"/>
          <w:szCs w:val="28"/>
        </w:rPr>
      </w:pPr>
      <w:r>
        <w:rPr>
          <w:sz w:val="28"/>
          <w:szCs w:val="28"/>
        </w:rPr>
        <w:t>_____________________/___________________________/</w:t>
      </w:r>
    </w:p>
    <w:p w:rsidR="00A60E9A" w:rsidRDefault="00A60E9A" w:rsidP="00A60E9A">
      <w:pPr>
        <w:rPr>
          <w:sz w:val="28"/>
          <w:szCs w:val="28"/>
        </w:rPr>
      </w:pPr>
      <w:r>
        <w:rPr>
          <w:sz w:val="28"/>
          <w:szCs w:val="28"/>
        </w:rPr>
        <w:t>_____________________/___________________________/.</w:t>
      </w: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A60E9A" w:rsidRDefault="00A60E9A" w:rsidP="00A60E9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A60E9A" w:rsidRDefault="00A60E9A" w:rsidP="00A60E9A">
      <w:pPr>
        <w:rPr>
          <w:sz w:val="28"/>
          <w:szCs w:val="28"/>
        </w:rPr>
      </w:pPr>
    </w:p>
    <w:p w:rsidR="00A60E9A" w:rsidRDefault="00A60E9A" w:rsidP="00A60E9A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:rsidR="00A60E9A" w:rsidRDefault="00A60E9A" w:rsidP="00A60E9A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регистрации обращений, поступивших через «Специализированный ящик»</w:t>
      </w:r>
    </w:p>
    <w:p w:rsidR="00A60E9A" w:rsidRDefault="00A60E9A" w:rsidP="00A60E9A">
      <w:pPr>
        <w:rPr>
          <w:sz w:val="28"/>
          <w:szCs w:val="28"/>
        </w:rPr>
      </w:pPr>
    </w:p>
    <w:tbl>
      <w:tblPr>
        <w:tblW w:w="5000" w:type="pct"/>
        <w:jc w:val="center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7"/>
        <w:gridCol w:w="2239"/>
        <w:gridCol w:w="1366"/>
        <w:gridCol w:w="1405"/>
        <w:gridCol w:w="1142"/>
        <w:gridCol w:w="1322"/>
        <w:gridCol w:w="1066"/>
        <w:gridCol w:w="1212"/>
      </w:tblGrid>
      <w:tr w:rsidR="00A60E9A" w:rsidTr="00A60E9A">
        <w:trPr>
          <w:tblCellSpacing w:w="0" w:type="dxa"/>
          <w:jc w:val="center"/>
        </w:trPr>
        <w:tc>
          <w:tcPr>
            <w:tcW w:w="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rFonts w:eastAsia="Calibri"/>
                <w:lang w:eastAsia="en-US"/>
              </w:rPr>
            </w:pPr>
            <w:r>
              <w:t>№</w:t>
            </w:r>
          </w:p>
          <w:p w:rsidR="00A60E9A" w:rsidRDefault="00A60E9A">
            <w:pPr>
              <w:jc w:val="center"/>
              <w:rPr>
                <w:lang w:eastAsia="en-US"/>
              </w:rPr>
            </w:pPr>
            <w:r>
              <w:t>п/п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lang w:eastAsia="en-US"/>
              </w:rPr>
            </w:pPr>
            <w:r>
              <w:t>Дата выемки обращения из «Специализированного ящика»</w:t>
            </w: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lang w:eastAsia="en-US"/>
              </w:rPr>
            </w:pPr>
            <w:r>
              <w:t>Ф.И.О. заявителя, направившего обращение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lang w:eastAsia="en-US"/>
              </w:rPr>
            </w:pPr>
            <w:r>
              <w:t xml:space="preserve">Почтовый (электронный) </w:t>
            </w:r>
            <w:r>
              <w:br/>
              <w:t>адрес, (номер контактного телефона) заявителя, направившего обращение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lang w:eastAsia="en-US"/>
              </w:rPr>
            </w:pPr>
            <w:r>
              <w:t>Краткое содержание обращения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lang w:eastAsia="en-US"/>
              </w:rPr>
            </w:pPr>
            <w:r>
              <w:t>Кому поручено рассмотрение обращения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lang w:eastAsia="en-US"/>
              </w:rPr>
            </w:pPr>
            <w:r>
              <w:t>Решение по существу обращения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E9A" w:rsidRDefault="00A60E9A">
            <w:pPr>
              <w:jc w:val="center"/>
              <w:rPr>
                <w:rFonts w:eastAsia="Calibri"/>
                <w:lang w:eastAsia="en-US"/>
              </w:rPr>
            </w:pPr>
            <w:r>
              <w:t>Дата отправления ответа заявителю,</w:t>
            </w:r>
          </w:p>
          <w:p w:rsidR="00A60E9A" w:rsidRDefault="00A60E9A">
            <w:pPr>
              <w:jc w:val="center"/>
              <w:rPr>
                <w:lang w:eastAsia="en-US"/>
              </w:rPr>
            </w:pPr>
            <w:r>
              <w:t>исходящий номер письма</w:t>
            </w:r>
          </w:p>
        </w:tc>
      </w:tr>
      <w:tr w:rsidR="00A60E9A" w:rsidTr="00A60E9A">
        <w:trPr>
          <w:tblCellSpacing w:w="0" w:type="dxa"/>
          <w:jc w:val="center"/>
        </w:trPr>
        <w:tc>
          <w:tcPr>
            <w:tcW w:w="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E9A" w:rsidRDefault="00A60E9A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A60E9A" w:rsidRDefault="00A60E9A" w:rsidP="00A60E9A">
      <w:pPr>
        <w:rPr>
          <w:sz w:val="28"/>
          <w:szCs w:val="28"/>
          <w:lang w:eastAsia="en-US"/>
        </w:rPr>
      </w:pPr>
    </w:p>
    <w:p w:rsidR="00A60E9A" w:rsidRDefault="00A60E9A" w:rsidP="00A60E9A">
      <w:pPr>
        <w:rPr>
          <w:sz w:val="28"/>
          <w:szCs w:val="28"/>
        </w:rPr>
      </w:pPr>
    </w:p>
    <w:sectPr w:rsidR="00A60E9A" w:rsidSect="00A60E9A">
      <w:footerReference w:type="default" r:id="rId11"/>
      <w:pgSz w:w="11907" w:h="16840"/>
      <w:pgMar w:top="568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35D" w:rsidRDefault="0091335D" w:rsidP="00EC0179">
      <w:r>
        <w:separator/>
      </w:r>
    </w:p>
  </w:endnote>
  <w:endnote w:type="continuationSeparator" w:id="0">
    <w:p w:rsidR="0091335D" w:rsidRDefault="0091335D" w:rsidP="00EC0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06563"/>
      <w:docPartObj>
        <w:docPartGallery w:val="Page Numbers (Bottom of Page)"/>
        <w:docPartUnique/>
      </w:docPartObj>
    </w:sdtPr>
    <w:sdtContent>
      <w:p w:rsidR="005D2A95" w:rsidRDefault="006F2B10">
        <w:pPr>
          <w:pStyle w:val="a8"/>
          <w:jc w:val="center"/>
        </w:pPr>
        <w:fldSimple w:instr=" PAGE   \* MERGEFORMAT ">
          <w:r w:rsidR="00194353">
            <w:rPr>
              <w:noProof/>
            </w:rPr>
            <w:t>6</w:t>
          </w:r>
        </w:fldSimple>
      </w:p>
    </w:sdtContent>
  </w:sdt>
  <w:p w:rsidR="005D2A95" w:rsidRDefault="005D2A9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35D" w:rsidRDefault="0091335D" w:rsidP="00EC0179">
      <w:r>
        <w:separator/>
      </w:r>
    </w:p>
  </w:footnote>
  <w:footnote w:type="continuationSeparator" w:id="0">
    <w:p w:rsidR="0091335D" w:rsidRDefault="0091335D" w:rsidP="00EC01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BB418D"/>
    <w:multiLevelType w:val="hybridMultilevel"/>
    <w:tmpl w:val="94646B66"/>
    <w:lvl w:ilvl="0" w:tplc="E2068518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122"/>
    <w:rsid w:val="0000758A"/>
    <w:rsid w:val="00030BAB"/>
    <w:rsid w:val="00033AAD"/>
    <w:rsid w:val="0003671B"/>
    <w:rsid w:val="00045BA8"/>
    <w:rsid w:val="00093363"/>
    <w:rsid w:val="000B7534"/>
    <w:rsid w:val="000E4565"/>
    <w:rsid w:val="00100A1F"/>
    <w:rsid w:val="001043BB"/>
    <w:rsid w:val="00127604"/>
    <w:rsid w:val="00194353"/>
    <w:rsid w:val="001B438F"/>
    <w:rsid w:val="001D063C"/>
    <w:rsid w:val="001D7ECC"/>
    <w:rsid w:val="001F4266"/>
    <w:rsid w:val="001F6BC9"/>
    <w:rsid w:val="002234B9"/>
    <w:rsid w:val="00225F52"/>
    <w:rsid w:val="00246F8D"/>
    <w:rsid w:val="002A4FA6"/>
    <w:rsid w:val="002C1BEF"/>
    <w:rsid w:val="002E70CE"/>
    <w:rsid w:val="002F3F99"/>
    <w:rsid w:val="00311A7D"/>
    <w:rsid w:val="00321DBD"/>
    <w:rsid w:val="00336E2F"/>
    <w:rsid w:val="003463AF"/>
    <w:rsid w:val="0037792F"/>
    <w:rsid w:val="003B43BD"/>
    <w:rsid w:val="003F6B80"/>
    <w:rsid w:val="003F70C2"/>
    <w:rsid w:val="00420CB7"/>
    <w:rsid w:val="00434AB1"/>
    <w:rsid w:val="00440B5F"/>
    <w:rsid w:val="004644C0"/>
    <w:rsid w:val="00480F13"/>
    <w:rsid w:val="00491203"/>
    <w:rsid w:val="004C4A0E"/>
    <w:rsid w:val="004E68CD"/>
    <w:rsid w:val="00502814"/>
    <w:rsid w:val="00505C57"/>
    <w:rsid w:val="00545871"/>
    <w:rsid w:val="0055225A"/>
    <w:rsid w:val="00560F86"/>
    <w:rsid w:val="00572BA9"/>
    <w:rsid w:val="005B505E"/>
    <w:rsid w:val="005B657C"/>
    <w:rsid w:val="005D2A95"/>
    <w:rsid w:val="005E31C9"/>
    <w:rsid w:val="00635970"/>
    <w:rsid w:val="00637942"/>
    <w:rsid w:val="00645B0C"/>
    <w:rsid w:val="00676D45"/>
    <w:rsid w:val="00690B00"/>
    <w:rsid w:val="006942DC"/>
    <w:rsid w:val="006B270B"/>
    <w:rsid w:val="006C3D8F"/>
    <w:rsid w:val="006C7C20"/>
    <w:rsid w:val="006D29A1"/>
    <w:rsid w:val="006F2B10"/>
    <w:rsid w:val="0070649A"/>
    <w:rsid w:val="007069D5"/>
    <w:rsid w:val="00734C7C"/>
    <w:rsid w:val="0075690D"/>
    <w:rsid w:val="0076099C"/>
    <w:rsid w:val="00762567"/>
    <w:rsid w:val="00780E54"/>
    <w:rsid w:val="00797211"/>
    <w:rsid w:val="007A1E98"/>
    <w:rsid w:val="007D31F9"/>
    <w:rsid w:val="008251F2"/>
    <w:rsid w:val="00826A81"/>
    <w:rsid w:val="00844BF3"/>
    <w:rsid w:val="008525C7"/>
    <w:rsid w:val="00884FDB"/>
    <w:rsid w:val="008A3763"/>
    <w:rsid w:val="008A5BC4"/>
    <w:rsid w:val="008B0D63"/>
    <w:rsid w:val="008B2416"/>
    <w:rsid w:val="008E6248"/>
    <w:rsid w:val="0091335D"/>
    <w:rsid w:val="00915561"/>
    <w:rsid w:val="00956C51"/>
    <w:rsid w:val="00972E51"/>
    <w:rsid w:val="00992447"/>
    <w:rsid w:val="00993DC7"/>
    <w:rsid w:val="009B6C31"/>
    <w:rsid w:val="009E1E99"/>
    <w:rsid w:val="009F65EF"/>
    <w:rsid w:val="00A26216"/>
    <w:rsid w:val="00A32006"/>
    <w:rsid w:val="00A60E9A"/>
    <w:rsid w:val="00A733F9"/>
    <w:rsid w:val="00A807E5"/>
    <w:rsid w:val="00A90C0A"/>
    <w:rsid w:val="00AA3214"/>
    <w:rsid w:val="00AB1B0A"/>
    <w:rsid w:val="00B0150F"/>
    <w:rsid w:val="00B15706"/>
    <w:rsid w:val="00B23B75"/>
    <w:rsid w:val="00B6159F"/>
    <w:rsid w:val="00B72461"/>
    <w:rsid w:val="00B84D75"/>
    <w:rsid w:val="00B94780"/>
    <w:rsid w:val="00BA1A3B"/>
    <w:rsid w:val="00BA263A"/>
    <w:rsid w:val="00BD6343"/>
    <w:rsid w:val="00BF4F20"/>
    <w:rsid w:val="00C432FC"/>
    <w:rsid w:val="00C46404"/>
    <w:rsid w:val="00C47F5D"/>
    <w:rsid w:val="00C603D1"/>
    <w:rsid w:val="00D011E3"/>
    <w:rsid w:val="00D30C81"/>
    <w:rsid w:val="00D45A5D"/>
    <w:rsid w:val="00D5693C"/>
    <w:rsid w:val="00D62816"/>
    <w:rsid w:val="00DA00EF"/>
    <w:rsid w:val="00DA7A1A"/>
    <w:rsid w:val="00DC5ED3"/>
    <w:rsid w:val="00DD6D92"/>
    <w:rsid w:val="00DE13FB"/>
    <w:rsid w:val="00DE18B3"/>
    <w:rsid w:val="00E22E4D"/>
    <w:rsid w:val="00E3255B"/>
    <w:rsid w:val="00E6645D"/>
    <w:rsid w:val="00E80122"/>
    <w:rsid w:val="00EB1470"/>
    <w:rsid w:val="00EB39D1"/>
    <w:rsid w:val="00EC0179"/>
    <w:rsid w:val="00F72764"/>
    <w:rsid w:val="00F84164"/>
    <w:rsid w:val="00FA6CEC"/>
    <w:rsid w:val="00FD0E5C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E8012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12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qFormat/>
    <w:rsid w:val="00E8012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E80122"/>
    <w:rPr>
      <w:i/>
      <w:iCs/>
    </w:rPr>
  </w:style>
  <w:style w:type="character" w:customStyle="1" w:styleId="ConsPlusNormal1">
    <w:name w:val="ConsPlusNormal1"/>
    <w:link w:val="ConsPlusNormal"/>
    <w:locked/>
    <w:rsid w:val="00E8012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80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8012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E80122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semiHidden/>
    <w:rsid w:val="008B0D6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EC01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01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EC01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01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 Spacing"/>
    <w:link w:val="ab"/>
    <w:uiPriority w:val="1"/>
    <w:qFormat/>
    <w:rsid w:val="00EB14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c">
    <w:name w:val="Hyperlink"/>
    <w:semiHidden/>
    <w:unhideWhenUsed/>
    <w:rsid w:val="00E6645D"/>
    <w:rPr>
      <w:color w:val="0000FF"/>
      <w:u w:val="single"/>
    </w:rPr>
  </w:style>
  <w:style w:type="paragraph" w:customStyle="1" w:styleId="2">
    <w:name w:val="Стиль2"/>
    <w:basedOn w:val="a"/>
    <w:rsid w:val="00E6645D"/>
    <w:pPr>
      <w:tabs>
        <w:tab w:val="num" w:pos="737"/>
      </w:tabs>
      <w:suppressAutoHyphens w:val="0"/>
      <w:autoSpaceDE w:val="0"/>
      <w:autoSpaceDN w:val="0"/>
      <w:adjustRightInd w:val="0"/>
      <w:ind w:firstLine="737"/>
      <w:jc w:val="both"/>
    </w:pPr>
    <w:rPr>
      <w:bCs/>
      <w:sz w:val="28"/>
      <w:szCs w:val="28"/>
      <w:lang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5458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Strong"/>
    <w:uiPriority w:val="22"/>
    <w:qFormat/>
    <w:rsid w:val="00545871"/>
    <w:rPr>
      <w:b/>
      <w:bCs/>
    </w:rPr>
  </w:style>
  <w:style w:type="paragraph" w:styleId="ae">
    <w:name w:val="Normal (Web)"/>
    <w:basedOn w:val="a"/>
    <w:unhideWhenUsed/>
    <w:rsid w:val="00545871"/>
    <w:pPr>
      <w:suppressAutoHyphens w:val="0"/>
      <w:spacing w:after="150"/>
    </w:pPr>
    <w:rPr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5693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693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a.adm-kbr.ru/index.php?option=com_content&amp;view=article&amp;id=259&amp;Itemid=2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.adm-kbr.ru/index.php?option=com_content&amp;view=article&amp;id=259&amp;Itemid=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2024-01-18T06:43:00Z</cp:lastPrinted>
  <dcterms:created xsi:type="dcterms:W3CDTF">2022-04-12T12:55:00Z</dcterms:created>
  <dcterms:modified xsi:type="dcterms:W3CDTF">2024-02-28T13:05:00Z</dcterms:modified>
</cp:coreProperties>
</file>